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22B" w:rsidRPr="00411155" w:rsidRDefault="00BC022B">
      <w:pPr>
        <w:pStyle w:val="ConsPlusTitle"/>
        <w:jc w:val="center"/>
        <w:outlineLvl w:val="0"/>
      </w:pPr>
      <w:r w:rsidRPr="00411155">
        <w:t>ПРАВИТЕЛЬСТВО АСТРАХАНСКОЙ ОБЛАСТИ</w:t>
      </w:r>
    </w:p>
    <w:p w:rsidR="00BC022B" w:rsidRPr="00411155" w:rsidRDefault="00BC022B">
      <w:pPr>
        <w:pStyle w:val="ConsPlusTitle"/>
        <w:jc w:val="center"/>
      </w:pPr>
    </w:p>
    <w:p w:rsidR="00BC022B" w:rsidRPr="00411155" w:rsidRDefault="00BC022B">
      <w:pPr>
        <w:pStyle w:val="ConsPlusTitle"/>
        <w:jc w:val="center"/>
      </w:pPr>
      <w:r w:rsidRPr="00411155">
        <w:t>ПОСТАНОВЛЕНИЕ</w:t>
      </w:r>
    </w:p>
    <w:p w:rsidR="00BC022B" w:rsidRPr="00411155" w:rsidRDefault="00BC022B">
      <w:pPr>
        <w:pStyle w:val="ConsPlusTitle"/>
        <w:jc w:val="center"/>
      </w:pPr>
      <w:r w:rsidRPr="00411155">
        <w:t>от 7 ноября 2011 г. N 449-П</w:t>
      </w:r>
    </w:p>
    <w:p w:rsidR="00BC022B" w:rsidRPr="00411155" w:rsidRDefault="00BC022B">
      <w:pPr>
        <w:pStyle w:val="ConsPlusTitle"/>
        <w:jc w:val="center"/>
      </w:pPr>
    </w:p>
    <w:p w:rsidR="00BC022B" w:rsidRPr="00411155" w:rsidRDefault="00BC022B">
      <w:pPr>
        <w:pStyle w:val="ConsPlusTitle"/>
        <w:jc w:val="center"/>
      </w:pPr>
      <w:r w:rsidRPr="00411155">
        <w:t>ОБ ОПЛАТЕ ТРУДА РАБОТНИКОВ ГОСУДАРСТВЕННОГО</w:t>
      </w:r>
    </w:p>
    <w:p w:rsidR="00BC022B" w:rsidRPr="00411155" w:rsidRDefault="00BC022B">
      <w:pPr>
        <w:pStyle w:val="ConsPlusTitle"/>
        <w:jc w:val="center"/>
      </w:pPr>
      <w:r w:rsidRPr="00411155">
        <w:t>КАЗЕННОГО УЧРЕЖДЕНИЯ АСТРАХАНСКОЙ ОБЛАСТИ "УПРАВЛЕНИЕ</w:t>
      </w:r>
    </w:p>
    <w:p w:rsidR="00BC022B" w:rsidRPr="00411155" w:rsidRDefault="00BC022B">
      <w:pPr>
        <w:pStyle w:val="ConsPlusTitle"/>
        <w:jc w:val="center"/>
      </w:pPr>
      <w:r w:rsidRPr="00411155">
        <w:t>ПО ТЕХНИЧЕСКОМУ ОБСЛУЖИВАНИЮ АГЕНТСТВА ПО ОРГАНИЗАЦИИ</w:t>
      </w:r>
    </w:p>
    <w:p w:rsidR="00BC022B" w:rsidRPr="00411155" w:rsidRDefault="00BC022B">
      <w:pPr>
        <w:pStyle w:val="ConsPlusTitle"/>
        <w:jc w:val="center"/>
      </w:pPr>
      <w:r w:rsidRPr="00411155">
        <w:t>ДЕЯТЕЛЬНОСТИ МИРОВЫХ СУДЕЙ АСТРАХАНСКОЙ ОБЛАСТИ"</w:t>
      </w:r>
    </w:p>
    <w:p w:rsidR="00BC022B" w:rsidRPr="00411155" w:rsidRDefault="00BC022B">
      <w:pPr>
        <w:spacing w:after="1"/>
        <w:rPr>
          <w:rFonts w:cs="Times New Roman"/>
        </w:rPr>
      </w:pPr>
    </w:p>
    <w:tbl>
      <w:tblPr>
        <w:tblW w:w="9353"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3"/>
      </w:tblGrid>
      <w:tr w:rsidR="00411155" w:rsidRPr="00411155">
        <w:trPr>
          <w:jc w:val="center"/>
        </w:trPr>
        <w:tc>
          <w:tcPr>
            <w:tcW w:w="9293" w:type="dxa"/>
            <w:tcBorders>
              <w:top w:val="nil"/>
              <w:left w:val="single" w:sz="24" w:space="0" w:color="CED3F1"/>
              <w:bottom w:val="nil"/>
              <w:right w:val="single" w:sz="24" w:space="0" w:color="F4F3F8"/>
            </w:tcBorders>
            <w:shd w:val="clear" w:color="auto" w:fill="F4F3F8"/>
          </w:tcPr>
          <w:p w:rsidR="00BC022B" w:rsidRPr="00411155" w:rsidRDefault="00BC022B">
            <w:pPr>
              <w:pStyle w:val="ConsPlusNormal"/>
              <w:jc w:val="center"/>
            </w:pPr>
            <w:r w:rsidRPr="00411155">
              <w:t>Список изменяющих документов</w:t>
            </w:r>
          </w:p>
          <w:p w:rsidR="00BC022B" w:rsidRPr="00411155" w:rsidRDefault="00BC022B">
            <w:pPr>
              <w:pStyle w:val="ConsPlusNormal"/>
              <w:jc w:val="center"/>
            </w:pPr>
            <w:r w:rsidRPr="00411155">
              <w:t>(в ред. Постановлений Правительства Астраханской области</w:t>
            </w:r>
          </w:p>
          <w:p w:rsidR="00BC022B" w:rsidRPr="00411155" w:rsidRDefault="00BC022B">
            <w:pPr>
              <w:pStyle w:val="ConsPlusNormal"/>
              <w:jc w:val="center"/>
            </w:pPr>
            <w:r w:rsidRPr="00411155">
              <w:t xml:space="preserve">от 15.12.2011 </w:t>
            </w:r>
            <w:hyperlink r:id="rId4" w:history="1">
              <w:r w:rsidRPr="00411155">
                <w:t>N 559-П</w:t>
              </w:r>
            </w:hyperlink>
            <w:r w:rsidRPr="00411155">
              <w:t xml:space="preserve">, от 16.03.2012 </w:t>
            </w:r>
            <w:hyperlink r:id="rId5" w:history="1">
              <w:r w:rsidRPr="00411155">
                <w:t>N 76-П</w:t>
              </w:r>
            </w:hyperlink>
            <w:r w:rsidRPr="00411155">
              <w:t>,</w:t>
            </w:r>
          </w:p>
          <w:p w:rsidR="00BC022B" w:rsidRPr="00411155" w:rsidRDefault="00BC022B">
            <w:pPr>
              <w:pStyle w:val="ConsPlusNormal"/>
              <w:jc w:val="center"/>
            </w:pPr>
            <w:r w:rsidRPr="00411155">
              <w:t xml:space="preserve">от 21.02.2013 </w:t>
            </w:r>
            <w:hyperlink r:id="rId6" w:history="1">
              <w:r w:rsidRPr="00411155">
                <w:t>N 40-П</w:t>
              </w:r>
            </w:hyperlink>
            <w:r w:rsidRPr="00411155">
              <w:t xml:space="preserve">, от 31.05.2013 </w:t>
            </w:r>
            <w:hyperlink r:id="rId7" w:history="1">
              <w:r w:rsidRPr="00411155">
                <w:t>N 191-П</w:t>
              </w:r>
            </w:hyperlink>
            <w:r w:rsidRPr="00411155">
              <w:t>,</w:t>
            </w:r>
          </w:p>
          <w:p w:rsidR="00BC022B" w:rsidRPr="00411155" w:rsidRDefault="00BC022B">
            <w:pPr>
              <w:pStyle w:val="ConsPlusNormal"/>
              <w:jc w:val="center"/>
            </w:pPr>
            <w:r w:rsidRPr="00411155">
              <w:t xml:space="preserve">от 22.02.2018 </w:t>
            </w:r>
            <w:hyperlink r:id="rId8" w:history="1">
              <w:r w:rsidRPr="00411155">
                <w:t>N 65-П</w:t>
              </w:r>
            </w:hyperlink>
            <w:r w:rsidRPr="00411155">
              <w:t xml:space="preserve">, от 12.07.2018 </w:t>
            </w:r>
            <w:hyperlink r:id="rId9" w:history="1">
              <w:r w:rsidRPr="00411155">
                <w:t>N 283-П</w:t>
              </w:r>
            </w:hyperlink>
            <w:r w:rsidRPr="00411155">
              <w:t>)</w:t>
            </w:r>
          </w:p>
        </w:tc>
      </w:tr>
    </w:tbl>
    <w:p w:rsidR="00BC022B" w:rsidRPr="00411155" w:rsidRDefault="00BC022B">
      <w:pPr>
        <w:pStyle w:val="ConsPlusNormal"/>
        <w:jc w:val="center"/>
      </w:pPr>
    </w:p>
    <w:p w:rsidR="00BC022B" w:rsidRPr="00411155" w:rsidRDefault="00BC022B">
      <w:pPr>
        <w:pStyle w:val="ConsPlusNormal"/>
        <w:ind w:firstLine="540"/>
        <w:jc w:val="both"/>
      </w:pPr>
      <w:r w:rsidRPr="00411155">
        <w:t xml:space="preserve">В соответствии со </w:t>
      </w:r>
      <w:hyperlink r:id="rId10" w:history="1">
        <w:r w:rsidRPr="00411155">
          <w:t>статьей 5</w:t>
        </w:r>
      </w:hyperlink>
      <w:r w:rsidRPr="00411155">
        <w:t xml:space="preserve"> Закона Астраханской области от 09.12.2008 N 75/2008-ОЗ "О системах оплаты труда работников государственных и муниципальных учреждений Астраханской области", </w:t>
      </w:r>
      <w:hyperlink r:id="rId11" w:history="1">
        <w:r w:rsidRPr="00411155">
          <w:t>Постановлением</w:t>
        </w:r>
      </w:hyperlink>
      <w:r w:rsidRPr="00411155">
        <w:t xml:space="preserve"> Правительства Астраханской области от 03.02.2011 N 19-П "О создании государственного казенного учреждения Астраханской области "Управление по техническому обслуживанию агентства по организации деятельности мировых судей Астраханской области" путем изменения типа существующего государственного учреждения Астраханской области "Управление по техническому обслуживанию агентства по организации деятельности мировых судей Астраханской области", в целях введения иной системы оплаты труда работников государственного казенного учреждения Астраханской области "Управление по техническому обслуживанию агентства по организации деятельности мировых судей Астраханской области" Правительство Астраханской области постановляет:</w:t>
      </w:r>
    </w:p>
    <w:p w:rsidR="00BC022B" w:rsidRPr="00411155" w:rsidRDefault="00BC022B">
      <w:pPr>
        <w:pStyle w:val="ConsPlusNormal"/>
        <w:jc w:val="both"/>
      </w:pPr>
      <w:r w:rsidRPr="00411155">
        <w:t xml:space="preserve">(преамбула в ред. </w:t>
      </w:r>
      <w:hyperlink r:id="rId12" w:history="1">
        <w:r w:rsidRPr="00411155">
          <w:t>Постановления</w:t>
        </w:r>
      </w:hyperlink>
      <w:r w:rsidRPr="00411155">
        <w:t xml:space="preserve"> Правительства Астраханской области от 15.12.2011 N 559-П)</w:t>
      </w:r>
    </w:p>
    <w:p w:rsidR="00BC022B" w:rsidRPr="00411155" w:rsidRDefault="00BC022B">
      <w:pPr>
        <w:pStyle w:val="ConsPlusNormal"/>
        <w:spacing w:before="280"/>
        <w:ind w:firstLine="540"/>
        <w:jc w:val="both"/>
      </w:pPr>
      <w:r w:rsidRPr="00411155">
        <w:t xml:space="preserve">1. Установить </w:t>
      </w:r>
      <w:hyperlink w:anchor="P45" w:history="1">
        <w:r w:rsidRPr="00411155">
          <w:t>размеры</w:t>
        </w:r>
      </w:hyperlink>
      <w:r w:rsidRPr="00411155">
        <w:t xml:space="preserve"> окладов (должностных окладов) работников государственного казенного учреждения Астраханской области "Управление по техническому обслуживанию агентства по организации деятельности мировых судей Астраханской области" согласно приложению.</w:t>
      </w:r>
    </w:p>
    <w:p w:rsidR="00BC022B" w:rsidRPr="00411155" w:rsidRDefault="00BC022B">
      <w:pPr>
        <w:pStyle w:val="ConsPlusNormal"/>
        <w:spacing w:before="280"/>
        <w:ind w:firstLine="540"/>
        <w:jc w:val="both"/>
      </w:pPr>
      <w:r w:rsidRPr="00411155">
        <w:t>2. Утвердить прилагаемые:</w:t>
      </w:r>
    </w:p>
    <w:p w:rsidR="00BC022B" w:rsidRPr="00411155" w:rsidRDefault="00BC022B">
      <w:pPr>
        <w:pStyle w:val="ConsPlusNormal"/>
        <w:spacing w:before="280"/>
        <w:ind w:firstLine="540"/>
        <w:jc w:val="both"/>
      </w:pPr>
      <w:r w:rsidRPr="00411155">
        <w:t xml:space="preserve">- </w:t>
      </w:r>
      <w:hyperlink w:anchor="P163" w:history="1">
        <w:r w:rsidRPr="00411155">
          <w:t>Положение</w:t>
        </w:r>
      </w:hyperlink>
      <w:r w:rsidRPr="00411155">
        <w:t xml:space="preserve"> о системе оплаты труда работников государственного казенного учреждения Астраханской области "Управление по техническому обслуживанию агентства по организации деятельности мировых судей Астраханской области";</w:t>
      </w:r>
    </w:p>
    <w:p w:rsidR="00BC022B" w:rsidRPr="00411155" w:rsidRDefault="00BC022B">
      <w:pPr>
        <w:pStyle w:val="ConsPlusNormal"/>
        <w:jc w:val="both"/>
      </w:pPr>
      <w:r w:rsidRPr="00411155">
        <w:t xml:space="preserve">(в ред. </w:t>
      </w:r>
      <w:hyperlink r:id="rId13" w:history="1">
        <w:r w:rsidRPr="00411155">
          <w:t>Постановления</w:t>
        </w:r>
      </w:hyperlink>
      <w:r w:rsidRPr="00411155">
        <w:t xml:space="preserve"> Правительства Астраханской области от 22.02.2018 N 65-П)</w:t>
      </w:r>
    </w:p>
    <w:p w:rsidR="00BC022B" w:rsidRPr="00411155" w:rsidRDefault="00BC022B">
      <w:pPr>
        <w:pStyle w:val="ConsPlusNormal"/>
        <w:spacing w:before="280"/>
        <w:ind w:firstLine="540"/>
        <w:jc w:val="both"/>
      </w:pPr>
      <w:r w:rsidRPr="00411155">
        <w:lastRenderedPageBreak/>
        <w:t xml:space="preserve">- </w:t>
      </w:r>
      <w:hyperlink w:anchor="P262" w:history="1">
        <w:r w:rsidRPr="00411155">
          <w:t>Порядок</w:t>
        </w:r>
      </w:hyperlink>
      <w:r w:rsidRPr="00411155">
        <w:t xml:space="preserve"> выплаты ежемесячной надбавки за выслугу лет к окладу (должностному окладу) работникам государственного казенного учреждения Астраханской области "Управление по техническому обслуживанию агентства по организации деятельности мировых судей Астраханской области".</w:t>
      </w:r>
    </w:p>
    <w:p w:rsidR="00BC022B" w:rsidRPr="00411155" w:rsidRDefault="00BC022B">
      <w:pPr>
        <w:pStyle w:val="ConsPlusNormal"/>
        <w:jc w:val="both"/>
      </w:pPr>
      <w:r w:rsidRPr="00411155">
        <w:t xml:space="preserve">(в ред. </w:t>
      </w:r>
      <w:hyperlink r:id="rId14" w:history="1">
        <w:r w:rsidRPr="00411155">
          <w:t>Постановления</w:t>
        </w:r>
      </w:hyperlink>
      <w:r w:rsidRPr="00411155">
        <w:t xml:space="preserve"> Правительства Астраханской области от 22.02.2018 N 65-П)</w:t>
      </w:r>
    </w:p>
    <w:p w:rsidR="00BC022B" w:rsidRPr="00411155" w:rsidRDefault="00BC022B">
      <w:pPr>
        <w:pStyle w:val="ConsPlusNormal"/>
        <w:spacing w:before="280"/>
        <w:ind w:firstLine="540"/>
        <w:jc w:val="both"/>
      </w:pPr>
      <w:r w:rsidRPr="00411155">
        <w:t>3. Финансирование расходов, связанных с реализацией настоящего Постановления, осуществлять исходя из объема лимитов бюджетных обязательств, предусмотренных законом Астраханской области о бюджете Астраханской области на оплату труда работников государственного казенного учреждения Астраханской области "Управление по техническому обслуживанию агентства по организации деятельности мировых судей Астраханской области".</w:t>
      </w:r>
    </w:p>
    <w:p w:rsidR="00BC022B" w:rsidRPr="00411155" w:rsidRDefault="00BC022B">
      <w:pPr>
        <w:pStyle w:val="ConsPlusNormal"/>
        <w:jc w:val="both"/>
      </w:pPr>
      <w:r w:rsidRPr="00411155">
        <w:t xml:space="preserve">(п. 3 в ред. </w:t>
      </w:r>
      <w:hyperlink r:id="rId15" w:history="1">
        <w:r w:rsidRPr="00411155">
          <w:t>Постановления</w:t>
        </w:r>
      </w:hyperlink>
      <w:r w:rsidRPr="00411155">
        <w:t xml:space="preserve"> Правительства Астраханской области от 22.02.2018 N 65-П)</w:t>
      </w:r>
    </w:p>
    <w:p w:rsidR="00BC022B" w:rsidRPr="00411155" w:rsidRDefault="00BC022B">
      <w:pPr>
        <w:pStyle w:val="ConsPlusNormal"/>
        <w:spacing w:before="280"/>
        <w:ind w:firstLine="540"/>
        <w:jc w:val="both"/>
      </w:pPr>
      <w:r w:rsidRPr="00411155">
        <w:t>4. Признать утратившими силу Постановления Правительства Астраханской области:</w:t>
      </w:r>
    </w:p>
    <w:p w:rsidR="00BC022B" w:rsidRPr="00411155" w:rsidRDefault="00BC022B">
      <w:pPr>
        <w:pStyle w:val="ConsPlusNormal"/>
        <w:spacing w:before="280"/>
        <w:ind w:firstLine="540"/>
        <w:jc w:val="both"/>
      </w:pPr>
      <w:r w:rsidRPr="00411155">
        <w:t xml:space="preserve">- от 20.12.2007 </w:t>
      </w:r>
      <w:hyperlink r:id="rId16" w:history="1">
        <w:r w:rsidRPr="00411155">
          <w:t>N 558-П</w:t>
        </w:r>
      </w:hyperlink>
      <w:r w:rsidRPr="00411155">
        <w:t xml:space="preserve"> "Об оплате труда работников государственного учреждения Астраханской области "Управление по техническому обслуживанию агентства по организации деятельности мировых судей Астраханской области";</w:t>
      </w:r>
    </w:p>
    <w:p w:rsidR="00BC022B" w:rsidRPr="00411155" w:rsidRDefault="00BC022B">
      <w:pPr>
        <w:pStyle w:val="ConsPlusNormal"/>
        <w:spacing w:before="280"/>
        <w:ind w:firstLine="540"/>
        <w:jc w:val="both"/>
      </w:pPr>
      <w:r w:rsidRPr="00411155">
        <w:t xml:space="preserve">- от 17.04.2009 </w:t>
      </w:r>
      <w:hyperlink r:id="rId17" w:history="1">
        <w:r w:rsidRPr="00411155">
          <w:t>N 156-П</w:t>
        </w:r>
      </w:hyperlink>
      <w:r w:rsidRPr="00411155">
        <w:t xml:space="preserve"> "О внесении изменений в постановление Правительства Астраханской области от 20.12.2007 N 558-П".</w:t>
      </w:r>
    </w:p>
    <w:p w:rsidR="00BC022B" w:rsidRPr="00411155" w:rsidRDefault="00BC022B">
      <w:pPr>
        <w:pStyle w:val="ConsPlusNormal"/>
        <w:spacing w:before="280"/>
        <w:ind w:firstLine="540"/>
        <w:jc w:val="both"/>
      </w:pPr>
      <w:r w:rsidRPr="00411155">
        <w:t>5. Агентству связи и массовых коммуникаций Астраханской области (Зайцева М.А.) опубликовать данное Постановление в средствах массовой информации.</w:t>
      </w:r>
    </w:p>
    <w:p w:rsidR="00BC022B" w:rsidRPr="00411155" w:rsidRDefault="00BC022B">
      <w:pPr>
        <w:pStyle w:val="ConsPlusNormal"/>
        <w:spacing w:before="280"/>
        <w:ind w:firstLine="540"/>
        <w:jc w:val="both"/>
      </w:pPr>
      <w:r w:rsidRPr="00411155">
        <w:t>6. Постановление вступает в силу по истечении 10 дней после дня его официального опубликования и распространяется на правоотношения, возникшие с 01.06.2011.</w:t>
      </w:r>
    </w:p>
    <w:p w:rsidR="00BC022B" w:rsidRPr="00411155" w:rsidRDefault="00BC022B">
      <w:pPr>
        <w:pStyle w:val="ConsPlusNormal"/>
        <w:jc w:val="right"/>
      </w:pPr>
    </w:p>
    <w:p w:rsidR="00BC022B" w:rsidRPr="00411155" w:rsidRDefault="00BC022B">
      <w:pPr>
        <w:pStyle w:val="ConsPlusNormal"/>
        <w:jc w:val="right"/>
      </w:pPr>
      <w:r w:rsidRPr="00411155">
        <w:t>Губернатор Астраханской области</w:t>
      </w:r>
    </w:p>
    <w:p w:rsidR="00BC022B" w:rsidRPr="00411155" w:rsidRDefault="00BC022B">
      <w:pPr>
        <w:pStyle w:val="ConsPlusNormal"/>
        <w:jc w:val="right"/>
      </w:pPr>
      <w:r w:rsidRPr="00411155">
        <w:t>А.А.ЖИЛКИН</w:t>
      </w:r>
    </w:p>
    <w:p w:rsidR="00BC022B" w:rsidRPr="00411155" w:rsidRDefault="00BC022B">
      <w:pPr>
        <w:pStyle w:val="ConsPlusNormal"/>
        <w:jc w:val="right"/>
      </w:pPr>
    </w:p>
    <w:p w:rsidR="00BC022B" w:rsidRPr="00411155" w:rsidRDefault="00BC022B">
      <w:pPr>
        <w:pStyle w:val="ConsPlusNormal"/>
        <w:jc w:val="right"/>
      </w:pPr>
    </w:p>
    <w:p w:rsidR="00BC022B" w:rsidRPr="00411155" w:rsidRDefault="00BC022B">
      <w:pPr>
        <w:pStyle w:val="ConsPlusNormal"/>
        <w:jc w:val="right"/>
      </w:pPr>
    </w:p>
    <w:p w:rsidR="00BC022B" w:rsidRPr="00411155" w:rsidRDefault="00BC022B">
      <w:pPr>
        <w:pStyle w:val="ConsPlusNormal"/>
        <w:jc w:val="right"/>
      </w:pPr>
    </w:p>
    <w:p w:rsidR="00BC022B" w:rsidRPr="00411155" w:rsidRDefault="00BC022B">
      <w:pPr>
        <w:pStyle w:val="ConsPlusNormal"/>
        <w:jc w:val="right"/>
      </w:pPr>
    </w:p>
    <w:tbl>
      <w:tblPr>
        <w:tblW w:w="9353"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3"/>
      </w:tblGrid>
      <w:tr w:rsidR="00411155" w:rsidRPr="00411155">
        <w:trPr>
          <w:jc w:val="center"/>
        </w:trPr>
        <w:tc>
          <w:tcPr>
            <w:tcW w:w="9293" w:type="dxa"/>
            <w:tcBorders>
              <w:top w:val="nil"/>
              <w:left w:val="single" w:sz="24" w:space="0" w:color="CED3F1"/>
              <w:bottom w:val="nil"/>
              <w:right w:val="single" w:sz="24" w:space="0" w:color="F4F3F8"/>
            </w:tcBorders>
            <w:shd w:val="clear" w:color="auto" w:fill="F4F3F8"/>
          </w:tcPr>
          <w:p w:rsidR="00BC022B" w:rsidRPr="00411155" w:rsidRDefault="00BC022B">
            <w:pPr>
              <w:pStyle w:val="ConsPlusNormal"/>
              <w:jc w:val="both"/>
            </w:pPr>
            <w:r w:rsidRPr="00411155">
              <w:t>Действие Приложения распространяется на правоотношения, возникшие с 1 января 2018 года (</w:t>
            </w:r>
            <w:hyperlink r:id="rId18" w:history="1">
              <w:r w:rsidRPr="00411155">
                <w:t>Постановление</w:t>
              </w:r>
            </w:hyperlink>
            <w:r w:rsidRPr="00411155">
              <w:t xml:space="preserve"> Правительства Астраханской области от 22.02.2018 N 65-П).</w:t>
            </w:r>
          </w:p>
        </w:tc>
      </w:tr>
    </w:tbl>
    <w:p w:rsidR="00BC022B" w:rsidRPr="00411155" w:rsidRDefault="00BC022B">
      <w:pPr>
        <w:pStyle w:val="ConsPlusNormal"/>
        <w:spacing w:before="360"/>
        <w:jc w:val="right"/>
        <w:outlineLvl w:val="0"/>
      </w:pPr>
      <w:r w:rsidRPr="00411155">
        <w:lastRenderedPageBreak/>
        <w:t>Приложение</w:t>
      </w:r>
    </w:p>
    <w:p w:rsidR="00BC022B" w:rsidRPr="00411155" w:rsidRDefault="00BC022B">
      <w:pPr>
        <w:pStyle w:val="ConsPlusNormal"/>
        <w:jc w:val="right"/>
      </w:pPr>
      <w:r w:rsidRPr="00411155">
        <w:t>к Постановлению Правительства</w:t>
      </w:r>
    </w:p>
    <w:p w:rsidR="00BC022B" w:rsidRPr="00411155" w:rsidRDefault="00BC022B">
      <w:pPr>
        <w:pStyle w:val="ConsPlusNormal"/>
        <w:jc w:val="right"/>
      </w:pPr>
      <w:r w:rsidRPr="00411155">
        <w:t>Астраханской области</w:t>
      </w:r>
    </w:p>
    <w:p w:rsidR="00BC022B" w:rsidRPr="00411155" w:rsidRDefault="00BC022B">
      <w:pPr>
        <w:pStyle w:val="ConsPlusNormal"/>
        <w:jc w:val="right"/>
      </w:pPr>
      <w:r w:rsidRPr="00411155">
        <w:t>от 7 ноября 2011 г. N 449-П</w:t>
      </w:r>
    </w:p>
    <w:p w:rsidR="00BC022B" w:rsidRPr="00411155" w:rsidRDefault="00BC022B">
      <w:pPr>
        <w:pStyle w:val="ConsPlusNormal"/>
        <w:jc w:val="center"/>
      </w:pPr>
    </w:p>
    <w:p w:rsidR="00BC022B" w:rsidRPr="00411155" w:rsidRDefault="00BC022B">
      <w:pPr>
        <w:pStyle w:val="ConsPlusTitle"/>
        <w:jc w:val="center"/>
      </w:pPr>
      <w:bookmarkStart w:id="0" w:name="P45"/>
      <w:bookmarkEnd w:id="0"/>
      <w:r w:rsidRPr="00411155">
        <w:t>РАЗМЕРЫ</w:t>
      </w:r>
    </w:p>
    <w:p w:rsidR="00BC022B" w:rsidRPr="00411155" w:rsidRDefault="00BC022B">
      <w:pPr>
        <w:pStyle w:val="ConsPlusTitle"/>
        <w:jc w:val="center"/>
      </w:pPr>
      <w:r w:rsidRPr="00411155">
        <w:t>ОКЛАДОВ (ДОЛЖНОСТНЫХ ОКЛАДОВ) РАБОТНИКОВ ГОСУДАРСТВЕННОГО</w:t>
      </w:r>
    </w:p>
    <w:p w:rsidR="00BC022B" w:rsidRPr="00411155" w:rsidRDefault="00BC022B">
      <w:pPr>
        <w:pStyle w:val="ConsPlusTitle"/>
        <w:jc w:val="center"/>
      </w:pPr>
      <w:r w:rsidRPr="00411155">
        <w:t>КАЗЕННОГО УЧРЕЖДЕНИЯ АСТРАХАНСКОЙ ОБЛАСТИ "УПРАВЛЕНИЕ</w:t>
      </w:r>
    </w:p>
    <w:p w:rsidR="00BC022B" w:rsidRPr="00411155" w:rsidRDefault="00BC022B">
      <w:pPr>
        <w:pStyle w:val="ConsPlusTitle"/>
        <w:jc w:val="center"/>
      </w:pPr>
      <w:r w:rsidRPr="00411155">
        <w:t>ПО ТЕХНИЧЕСКОМУ ОБСЛУЖИВАНИЮ АГЕНТСТВА ПО ОРГАНИЗАЦИИ</w:t>
      </w:r>
    </w:p>
    <w:p w:rsidR="00BC022B" w:rsidRPr="00411155" w:rsidRDefault="00BC022B">
      <w:pPr>
        <w:pStyle w:val="ConsPlusTitle"/>
        <w:jc w:val="center"/>
      </w:pPr>
      <w:r w:rsidRPr="00411155">
        <w:t>ДЕЯТЕЛЬНОСТИ МИРОВЫХ СУДЕЙ АСТРАХАНСКОЙ ОБЛАСТИ"</w:t>
      </w:r>
    </w:p>
    <w:p w:rsidR="00BC022B" w:rsidRPr="00411155" w:rsidRDefault="00BC022B">
      <w:pPr>
        <w:spacing w:after="1"/>
        <w:rPr>
          <w:rFonts w:cs="Times New Roman"/>
        </w:rPr>
      </w:pPr>
    </w:p>
    <w:tbl>
      <w:tblPr>
        <w:tblW w:w="9353"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3"/>
      </w:tblGrid>
      <w:tr w:rsidR="00411155" w:rsidRPr="00411155">
        <w:trPr>
          <w:jc w:val="center"/>
        </w:trPr>
        <w:tc>
          <w:tcPr>
            <w:tcW w:w="9293" w:type="dxa"/>
            <w:tcBorders>
              <w:top w:val="nil"/>
              <w:left w:val="single" w:sz="24" w:space="0" w:color="CED3F1"/>
              <w:bottom w:val="nil"/>
              <w:right w:val="single" w:sz="24" w:space="0" w:color="F4F3F8"/>
            </w:tcBorders>
            <w:shd w:val="clear" w:color="auto" w:fill="F4F3F8"/>
          </w:tcPr>
          <w:p w:rsidR="00BC022B" w:rsidRPr="00411155" w:rsidRDefault="00BC022B">
            <w:pPr>
              <w:pStyle w:val="ConsPlusNormal"/>
              <w:jc w:val="center"/>
            </w:pPr>
            <w:r w:rsidRPr="00411155">
              <w:t>Список изменяющих документов</w:t>
            </w:r>
          </w:p>
          <w:p w:rsidR="00BC022B" w:rsidRPr="00411155" w:rsidRDefault="00BC022B">
            <w:pPr>
              <w:pStyle w:val="ConsPlusNormal"/>
              <w:jc w:val="center"/>
            </w:pPr>
            <w:r w:rsidRPr="00411155">
              <w:t xml:space="preserve">(в ред. </w:t>
            </w:r>
            <w:hyperlink r:id="rId19" w:history="1">
              <w:r w:rsidRPr="00411155">
                <w:t>Постановления</w:t>
              </w:r>
            </w:hyperlink>
            <w:r w:rsidRPr="00411155">
              <w:t xml:space="preserve"> Правительства Астраханской области</w:t>
            </w:r>
          </w:p>
          <w:p w:rsidR="00BC022B" w:rsidRPr="00411155" w:rsidRDefault="00BC022B">
            <w:pPr>
              <w:pStyle w:val="ConsPlusNormal"/>
              <w:jc w:val="center"/>
            </w:pPr>
            <w:r w:rsidRPr="00411155">
              <w:t>от 12.07.2018 N 283-П)</w:t>
            </w:r>
          </w:p>
        </w:tc>
      </w:tr>
    </w:tbl>
    <w:p w:rsidR="00BC022B" w:rsidRPr="00411155" w:rsidRDefault="00BC022B">
      <w:pPr>
        <w:pStyle w:val="ConsPlusNormal"/>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180"/>
        <w:gridCol w:w="2324"/>
      </w:tblGrid>
      <w:tr w:rsidR="00411155" w:rsidRPr="00411155">
        <w:tc>
          <w:tcPr>
            <w:tcW w:w="567" w:type="dxa"/>
          </w:tcPr>
          <w:p w:rsidR="00BC022B" w:rsidRPr="00411155" w:rsidRDefault="00BC022B">
            <w:pPr>
              <w:pStyle w:val="ConsPlusNormal"/>
              <w:jc w:val="center"/>
            </w:pPr>
            <w:r w:rsidRPr="00411155">
              <w:t>N п/п</w:t>
            </w:r>
          </w:p>
        </w:tc>
        <w:tc>
          <w:tcPr>
            <w:tcW w:w="6180" w:type="dxa"/>
          </w:tcPr>
          <w:p w:rsidR="00BC022B" w:rsidRPr="00411155" w:rsidRDefault="00BC022B">
            <w:pPr>
              <w:pStyle w:val="ConsPlusNormal"/>
              <w:jc w:val="center"/>
            </w:pPr>
            <w:r w:rsidRPr="00411155">
              <w:t>Наименование должностей и профессий работников</w:t>
            </w:r>
          </w:p>
        </w:tc>
        <w:tc>
          <w:tcPr>
            <w:tcW w:w="2324" w:type="dxa"/>
          </w:tcPr>
          <w:p w:rsidR="00BC022B" w:rsidRPr="00411155" w:rsidRDefault="00BC022B">
            <w:pPr>
              <w:pStyle w:val="ConsPlusNormal"/>
              <w:jc w:val="center"/>
            </w:pPr>
            <w:r w:rsidRPr="00411155">
              <w:t>Оклад (должностной оклад) в рублях</w:t>
            </w:r>
          </w:p>
        </w:tc>
      </w:tr>
      <w:tr w:rsidR="00411155" w:rsidRPr="00411155">
        <w:tc>
          <w:tcPr>
            <w:tcW w:w="9071" w:type="dxa"/>
            <w:gridSpan w:val="3"/>
          </w:tcPr>
          <w:p w:rsidR="00BC022B" w:rsidRPr="00411155" w:rsidRDefault="00BC022B">
            <w:pPr>
              <w:pStyle w:val="ConsPlusNormal"/>
              <w:jc w:val="center"/>
              <w:outlineLvl w:val="1"/>
            </w:pPr>
            <w:r w:rsidRPr="00411155">
              <w:t>1. Руководители</w:t>
            </w:r>
          </w:p>
        </w:tc>
      </w:tr>
      <w:tr w:rsidR="00411155" w:rsidRPr="00411155">
        <w:tc>
          <w:tcPr>
            <w:tcW w:w="567" w:type="dxa"/>
          </w:tcPr>
          <w:p w:rsidR="00BC022B" w:rsidRPr="00411155" w:rsidRDefault="00BC022B">
            <w:pPr>
              <w:pStyle w:val="ConsPlusNormal"/>
              <w:jc w:val="center"/>
            </w:pPr>
            <w:r w:rsidRPr="00411155">
              <w:t>1.</w:t>
            </w:r>
          </w:p>
        </w:tc>
        <w:tc>
          <w:tcPr>
            <w:tcW w:w="6180" w:type="dxa"/>
          </w:tcPr>
          <w:p w:rsidR="00BC022B" w:rsidRPr="00411155" w:rsidRDefault="00BC022B">
            <w:pPr>
              <w:pStyle w:val="ConsPlusNormal"/>
            </w:pPr>
            <w:r w:rsidRPr="00411155">
              <w:t>Руководитель</w:t>
            </w:r>
          </w:p>
        </w:tc>
        <w:tc>
          <w:tcPr>
            <w:tcW w:w="2324" w:type="dxa"/>
          </w:tcPr>
          <w:p w:rsidR="00BC022B" w:rsidRPr="00411155" w:rsidRDefault="00BC022B">
            <w:pPr>
              <w:pStyle w:val="ConsPlusNormal"/>
              <w:jc w:val="center"/>
            </w:pPr>
            <w:r w:rsidRPr="00411155">
              <w:t>16131</w:t>
            </w:r>
          </w:p>
        </w:tc>
      </w:tr>
      <w:tr w:rsidR="00411155" w:rsidRPr="00411155">
        <w:tc>
          <w:tcPr>
            <w:tcW w:w="567" w:type="dxa"/>
          </w:tcPr>
          <w:p w:rsidR="00BC022B" w:rsidRPr="00411155" w:rsidRDefault="00BC022B">
            <w:pPr>
              <w:pStyle w:val="ConsPlusNormal"/>
              <w:jc w:val="center"/>
            </w:pPr>
            <w:r w:rsidRPr="00411155">
              <w:t>2.</w:t>
            </w:r>
          </w:p>
        </w:tc>
        <w:tc>
          <w:tcPr>
            <w:tcW w:w="6180" w:type="dxa"/>
          </w:tcPr>
          <w:p w:rsidR="00BC022B" w:rsidRPr="00411155" w:rsidRDefault="00BC022B">
            <w:pPr>
              <w:pStyle w:val="ConsPlusNormal"/>
            </w:pPr>
            <w:r w:rsidRPr="00411155">
              <w:t>Заместитель руководителя</w:t>
            </w:r>
          </w:p>
        </w:tc>
        <w:tc>
          <w:tcPr>
            <w:tcW w:w="2324" w:type="dxa"/>
          </w:tcPr>
          <w:p w:rsidR="00BC022B" w:rsidRPr="00411155" w:rsidRDefault="00BC022B">
            <w:pPr>
              <w:pStyle w:val="ConsPlusNormal"/>
              <w:jc w:val="center"/>
            </w:pPr>
            <w:r w:rsidRPr="00411155">
              <w:t>14518</w:t>
            </w:r>
          </w:p>
        </w:tc>
      </w:tr>
      <w:tr w:rsidR="00411155" w:rsidRPr="00411155">
        <w:tc>
          <w:tcPr>
            <w:tcW w:w="567" w:type="dxa"/>
          </w:tcPr>
          <w:p w:rsidR="00BC022B" w:rsidRPr="00411155" w:rsidRDefault="00BC022B">
            <w:pPr>
              <w:pStyle w:val="ConsPlusNormal"/>
              <w:jc w:val="center"/>
            </w:pPr>
            <w:r w:rsidRPr="00411155">
              <w:t>3.</w:t>
            </w:r>
          </w:p>
        </w:tc>
        <w:tc>
          <w:tcPr>
            <w:tcW w:w="6180" w:type="dxa"/>
          </w:tcPr>
          <w:p w:rsidR="00BC022B" w:rsidRPr="00411155" w:rsidRDefault="00BC022B">
            <w:pPr>
              <w:pStyle w:val="ConsPlusNormal"/>
            </w:pPr>
            <w:r w:rsidRPr="00411155">
              <w:t>Главный бухгалтер</w:t>
            </w:r>
          </w:p>
        </w:tc>
        <w:tc>
          <w:tcPr>
            <w:tcW w:w="2324" w:type="dxa"/>
          </w:tcPr>
          <w:p w:rsidR="00BC022B" w:rsidRPr="00411155" w:rsidRDefault="00BC022B">
            <w:pPr>
              <w:pStyle w:val="ConsPlusNormal"/>
              <w:jc w:val="center"/>
            </w:pPr>
            <w:r w:rsidRPr="00411155">
              <w:t>12905</w:t>
            </w:r>
          </w:p>
        </w:tc>
      </w:tr>
      <w:tr w:rsidR="00411155" w:rsidRPr="00411155">
        <w:tc>
          <w:tcPr>
            <w:tcW w:w="567" w:type="dxa"/>
          </w:tcPr>
          <w:p w:rsidR="00BC022B" w:rsidRPr="00411155" w:rsidRDefault="00BC022B">
            <w:pPr>
              <w:pStyle w:val="ConsPlusNormal"/>
              <w:jc w:val="center"/>
            </w:pPr>
            <w:r w:rsidRPr="00411155">
              <w:t>4.</w:t>
            </w:r>
          </w:p>
        </w:tc>
        <w:tc>
          <w:tcPr>
            <w:tcW w:w="6180" w:type="dxa"/>
          </w:tcPr>
          <w:p w:rsidR="00BC022B" w:rsidRPr="00411155" w:rsidRDefault="00BC022B">
            <w:pPr>
              <w:pStyle w:val="ConsPlusNormal"/>
            </w:pPr>
            <w:r w:rsidRPr="00411155">
              <w:t>Начальник отдела бухгалтерского учета и отчетности</w:t>
            </w:r>
          </w:p>
        </w:tc>
        <w:tc>
          <w:tcPr>
            <w:tcW w:w="2324" w:type="dxa"/>
          </w:tcPr>
          <w:p w:rsidR="00BC022B" w:rsidRPr="00411155" w:rsidRDefault="00BC022B">
            <w:pPr>
              <w:pStyle w:val="ConsPlusNormal"/>
              <w:jc w:val="center"/>
            </w:pPr>
            <w:r w:rsidRPr="00411155">
              <w:t>12400</w:t>
            </w:r>
          </w:p>
        </w:tc>
      </w:tr>
      <w:tr w:rsidR="00411155" w:rsidRPr="00411155">
        <w:tc>
          <w:tcPr>
            <w:tcW w:w="567" w:type="dxa"/>
          </w:tcPr>
          <w:p w:rsidR="00BC022B" w:rsidRPr="00411155" w:rsidRDefault="00BC022B">
            <w:pPr>
              <w:pStyle w:val="ConsPlusNormal"/>
              <w:jc w:val="center"/>
            </w:pPr>
            <w:r w:rsidRPr="00411155">
              <w:t>5.</w:t>
            </w:r>
          </w:p>
        </w:tc>
        <w:tc>
          <w:tcPr>
            <w:tcW w:w="6180" w:type="dxa"/>
          </w:tcPr>
          <w:p w:rsidR="00BC022B" w:rsidRPr="00411155" w:rsidRDefault="00BC022B">
            <w:pPr>
              <w:pStyle w:val="ConsPlusNormal"/>
            </w:pPr>
            <w:r w:rsidRPr="00411155">
              <w:t>Начальник отдела материально-технического обеспечения</w:t>
            </w:r>
          </w:p>
        </w:tc>
        <w:tc>
          <w:tcPr>
            <w:tcW w:w="2324" w:type="dxa"/>
          </w:tcPr>
          <w:p w:rsidR="00BC022B" w:rsidRPr="00411155" w:rsidRDefault="00BC022B">
            <w:pPr>
              <w:pStyle w:val="ConsPlusNormal"/>
              <w:jc w:val="center"/>
            </w:pPr>
            <w:r w:rsidRPr="00411155">
              <w:t>12400</w:t>
            </w:r>
          </w:p>
        </w:tc>
      </w:tr>
      <w:tr w:rsidR="00411155" w:rsidRPr="00411155">
        <w:tc>
          <w:tcPr>
            <w:tcW w:w="567" w:type="dxa"/>
          </w:tcPr>
          <w:p w:rsidR="00BC022B" w:rsidRPr="00411155" w:rsidRDefault="00BC022B">
            <w:pPr>
              <w:pStyle w:val="ConsPlusNormal"/>
              <w:jc w:val="center"/>
            </w:pPr>
            <w:r w:rsidRPr="00411155">
              <w:t>6.</w:t>
            </w:r>
          </w:p>
        </w:tc>
        <w:tc>
          <w:tcPr>
            <w:tcW w:w="6180" w:type="dxa"/>
          </w:tcPr>
          <w:p w:rsidR="00BC022B" w:rsidRPr="00411155" w:rsidRDefault="00BC022B">
            <w:pPr>
              <w:pStyle w:val="ConsPlusNormal"/>
            </w:pPr>
            <w:r w:rsidRPr="00411155">
              <w:t>Начальник отдела кадров и правового обеспечения</w:t>
            </w:r>
          </w:p>
        </w:tc>
        <w:tc>
          <w:tcPr>
            <w:tcW w:w="2324" w:type="dxa"/>
          </w:tcPr>
          <w:p w:rsidR="00BC022B" w:rsidRPr="00411155" w:rsidRDefault="00BC022B">
            <w:pPr>
              <w:pStyle w:val="ConsPlusNormal"/>
              <w:jc w:val="center"/>
            </w:pPr>
            <w:r w:rsidRPr="00411155">
              <w:t>11292</w:t>
            </w:r>
          </w:p>
        </w:tc>
      </w:tr>
      <w:tr w:rsidR="00411155" w:rsidRPr="00411155">
        <w:tc>
          <w:tcPr>
            <w:tcW w:w="567" w:type="dxa"/>
          </w:tcPr>
          <w:p w:rsidR="00BC022B" w:rsidRPr="00411155" w:rsidRDefault="00BC022B">
            <w:pPr>
              <w:pStyle w:val="ConsPlusNormal"/>
              <w:jc w:val="center"/>
            </w:pPr>
            <w:r w:rsidRPr="00411155">
              <w:t>7.</w:t>
            </w:r>
          </w:p>
        </w:tc>
        <w:tc>
          <w:tcPr>
            <w:tcW w:w="6180" w:type="dxa"/>
          </w:tcPr>
          <w:p w:rsidR="00BC022B" w:rsidRPr="00411155" w:rsidRDefault="00BC022B">
            <w:pPr>
              <w:pStyle w:val="ConsPlusNormal"/>
            </w:pPr>
            <w:r w:rsidRPr="00411155">
              <w:t>Начальник информационно-технического отдела</w:t>
            </w:r>
          </w:p>
        </w:tc>
        <w:tc>
          <w:tcPr>
            <w:tcW w:w="2324" w:type="dxa"/>
          </w:tcPr>
          <w:p w:rsidR="00BC022B" w:rsidRPr="00411155" w:rsidRDefault="00BC022B">
            <w:pPr>
              <w:pStyle w:val="ConsPlusNormal"/>
              <w:jc w:val="center"/>
            </w:pPr>
            <w:r w:rsidRPr="00411155">
              <w:t>11292</w:t>
            </w:r>
          </w:p>
        </w:tc>
      </w:tr>
      <w:tr w:rsidR="00411155" w:rsidRPr="00411155">
        <w:tc>
          <w:tcPr>
            <w:tcW w:w="9071" w:type="dxa"/>
            <w:gridSpan w:val="3"/>
          </w:tcPr>
          <w:p w:rsidR="00BC022B" w:rsidRPr="00411155" w:rsidRDefault="00BC022B">
            <w:pPr>
              <w:pStyle w:val="ConsPlusNormal"/>
              <w:jc w:val="center"/>
              <w:outlineLvl w:val="1"/>
            </w:pPr>
            <w:r w:rsidRPr="00411155">
              <w:t>2. Специалисты и другие работники</w:t>
            </w:r>
          </w:p>
        </w:tc>
      </w:tr>
      <w:tr w:rsidR="00411155" w:rsidRPr="00411155">
        <w:tc>
          <w:tcPr>
            <w:tcW w:w="567" w:type="dxa"/>
          </w:tcPr>
          <w:p w:rsidR="00BC022B" w:rsidRPr="00411155" w:rsidRDefault="00BC022B">
            <w:pPr>
              <w:pStyle w:val="ConsPlusNormal"/>
              <w:jc w:val="center"/>
            </w:pPr>
            <w:r w:rsidRPr="00411155">
              <w:t>1.</w:t>
            </w:r>
          </w:p>
        </w:tc>
        <w:tc>
          <w:tcPr>
            <w:tcW w:w="6180" w:type="dxa"/>
          </w:tcPr>
          <w:p w:rsidR="00BC022B" w:rsidRPr="00411155" w:rsidRDefault="00BC022B">
            <w:pPr>
              <w:pStyle w:val="ConsPlusNormal"/>
            </w:pPr>
            <w:r w:rsidRPr="00411155">
              <w:t>Заместитель начальника отдела бухгалтерского учета и отчетности</w:t>
            </w:r>
          </w:p>
        </w:tc>
        <w:tc>
          <w:tcPr>
            <w:tcW w:w="2324" w:type="dxa"/>
          </w:tcPr>
          <w:p w:rsidR="00BC022B" w:rsidRPr="00411155" w:rsidRDefault="00BC022B">
            <w:pPr>
              <w:pStyle w:val="ConsPlusNormal"/>
              <w:jc w:val="center"/>
            </w:pPr>
            <w:r w:rsidRPr="00411155">
              <w:t>9000</w:t>
            </w:r>
          </w:p>
        </w:tc>
      </w:tr>
      <w:tr w:rsidR="00411155" w:rsidRPr="00411155">
        <w:tc>
          <w:tcPr>
            <w:tcW w:w="567" w:type="dxa"/>
          </w:tcPr>
          <w:p w:rsidR="00BC022B" w:rsidRPr="00411155" w:rsidRDefault="00BC022B">
            <w:pPr>
              <w:pStyle w:val="ConsPlusNormal"/>
              <w:jc w:val="center"/>
            </w:pPr>
            <w:r w:rsidRPr="00411155">
              <w:t>2.</w:t>
            </w:r>
          </w:p>
        </w:tc>
        <w:tc>
          <w:tcPr>
            <w:tcW w:w="6180" w:type="dxa"/>
          </w:tcPr>
          <w:p w:rsidR="00BC022B" w:rsidRPr="00411155" w:rsidRDefault="00BC022B">
            <w:pPr>
              <w:pStyle w:val="ConsPlusNormal"/>
            </w:pPr>
            <w:r w:rsidRPr="00411155">
              <w:t>Заместитель начальника отдела материально-технического обеспечения</w:t>
            </w:r>
          </w:p>
        </w:tc>
        <w:tc>
          <w:tcPr>
            <w:tcW w:w="2324" w:type="dxa"/>
          </w:tcPr>
          <w:p w:rsidR="00BC022B" w:rsidRPr="00411155" w:rsidRDefault="00BC022B">
            <w:pPr>
              <w:pStyle w:val="ConsPlusNormal"/>
              <w:jc w:val="center"/>
            </w:pPr>
            <w:r w:rsidRPr="00411155">
              <w:t>9000</w:t>
            </w:r>
          </w:p>
        </w:tc>
      </w:tr>
      <w:tr w:rsidR="00411155" w:rsidRPr="00411155">
        <w:tc>
          <w:tcPr>
            <w:tcW w:w="567" w:type="dxa"/>
          </w:tcPr>
          <w:p w:rsidR="00BC022B" w:rsidRPr="00411155" w:rsidRDefault="00BC022B">
            <w:pPr>
              <w:pStyle w:val="ConsPlusNormal"/>
              <w:jc w:val="center"/>
            </w:pPr>
            <w:r w:rsidRPr="00411155">
              <w:t>3.</w:t>
            </w:r>
          </w:p>
        </w:tc>
        <w:tc>
          <w:tcPr>
            <w:tcW w:w="6180" w:type="dxa"/>
          </w:tcPr>
          <w:p w:rsidR="00BC022B" w:rsidRPr="00411155" w:rsidRDefault="00BC022B">
            <w:pPr>
              <w:pStyle w:val="ConsPlusNormal"/>
            </w:pPr>
            <w:r w:rsidRPr="00411155">
              <w:t>Заместитель начальника отдела информационно-технического обеспечения</w:t>
            </w:r>
          </w:p>
        </w:tc>
        <w:tc>
          <w:tcPr>
            <w:tcW w:w="2324" w:type="dxa"/>
          </w:tcPr>
          <w:p w:rsidR="00BC022B" w:rsidRPr="00411155" w:rsidRDefault="00BC022B">
            <w:pPr>
              <w:pStyle w:val="ConsPlusNormal"/>
              <w:jc w:val="center"/>
            </w:pPr>
            <w:r w:rsidRPr="00411155">
              <w:t>7103</w:t>
            </w:r>
          </w:p>
        </w:tc>
      </w:tr>
      <w:tr w:rsidR="00411155" w:rsidRPr="00411155">
        <w:tc>
          <w:tcPr>
            <w:tcW w:w="567" w:type="dxa"/>
          </w:tcPr>
          <w:p w:rsidR="00BC022B" w:rsidRPr="00411155" w:rsidRDefault="00BC022B">
            <w:pPr>
              <w:pStyle w:val="ConsPlusNormal"/>
              <w:jc w:val="center"/>
            </w:pPr>
            <w:r w:rsidRPr="00411155">
              <w:lastRenderedPageBreak/>
              <w:t>4.</w:t>
            </w:r>
          </w:p>
        </w:tc>
        <w:tc>
          <w:tcPr>
            <w:tcW w:w="6180" w:type="dxa"/>
          </w:tcPr>
          <w:p w:rsidR="00BC022B" w:rsidRPr="00411155" w:rsidRDefault="00BC022B">
            <w:pPr>
              <w:pStyle w:val="ConsPlusNormal"/>
            </w:pPr>
            <w:r w:rsidRPr="00411155">
              <w:t>Заведующий сектором</w:t>
            </w:r>
          </w:p>
        </w:tc>
        <w:tc>
          <w:tcPr>
            <w:tcW w:w="2324" w:type="dxa"/>
          </w:tcPr>
          <w:p w:rsidR="00BC022B" w:rsidRPr="00411155" w:rsidRDefault="00BC022B">
            <w:pPr>
              <w:pStyle w:val="ConsPlusNormal"/>
              <w:jc w:val="center"/>
            </w:pPr>
            <w:r w:rsidRPr="00411155">
              <w:t>8300</w:t>
            </w:r>
          </w:p>
        </w:tc>
      </w:tr>
      <w:tr w:rsidR="00411155" w:rsidRPr="00411155">
        <w:tc>
          <w:tcPr>
            <w:tcW w:w="567" w:type="dxa"/>
          </w:tcPr>
          <w:p w:rsidR="00BC022B" w:rsidRPr="00411155" w:rsidRDefault="00BC022B">
            <w:pPr>
              <w:pStyle w:val="ConsPlusNormal"/>
              <w:jc w:val="center"/>
            </w:pPr>
            <w:r w:rsidRPr="00411155">
              <w:t>5.</w:t>
            </w:r>
          </w:p>
        </w:tc>
        <w:tc>
          <w:tcPr>
            <w:tcW w:w="6180" w:type="dxa"/>
          </w:tcPr>
          <w:p w:rsidR="00BC022B" w:rsidRPr="00411155" w:rsidRDefault="00BC022B">
            <w:pPr>
              <w:pStyle w:val="ConsPlusNormal"/>
            </w:pPr>
            <w:r w:rsidRPr="00411155">
              <w:t>Бухгалтер</w:t>
            </w:r>
          </w:p>
        </w:tc>
        <w:tc>
          <w:tcPr>
            <w:tcW w:w="2324" w:type="dxa"/>
          </w:tcPr>
          <w:p w:rsidR="00BC022B" w:rsidRPr="00411155" w:rsidRDefault="00BC022B">
            <w:pPr>
              <w:pStyle w:val="ConsPlusNormal"/>
              <w:jc w:val="center"/>
            </w:pPr>
            <w:r w:rsidRPr="00411155">
              <w:t>5567</w:t>
            </w:r>
          </w:p>
        </w:tc>
      </w:tr>
      <w:tr w:rsidR="00411155" w:rsidRPr="00411155">
        <w:tc>
          <w:tcPr>
            <w:tcW w:w="567" w:type="dxa"/>
          </w:tcPr>
          <w:p w:rsidR="00BC022B" w:rsidRPr="00411155" w:rsidRDefault="00BC022B">
            <w:pPr>
              <w:pStyle w:val="ConsPlusNormal"/>
              <w:jc w:val="center"/>
            </w:pPr>
            <w:r w:rsidRPr="00411155">
              <w:t>6.</w:t>
            </w:r>
          </w:p>
        </w:tc>
        <w:tc>
          <w:tcPr>
            <w:tcW w:w="6180" w:type="dxa"/>
          </w:tcPr>
          <w:p w:rsidR="00BC022B" w:rsidRPr="00411155" w:rsidRDefault="00BC022B">
            <w:pPr>
              <w:pStyle w:val="ConsPlusNormal"/>
            </w:pPr>
            <w:r w:rsidRPr="00411155">
              <w:t>Заведующий складом</w:t>
            </w:r>
          </w:p>
        </w:tc>
        <w:tc>
          <w:tcPr>
            <w:tcW w:w="2324" w:type="dxa"/>
          </w:tcPr>
          <w:p w:rsidR="00BC022B" w:rsidRPr="00411155" w:rsidRDefault="00BC022B">
            <w:pPr>
              <w:pStyle w:val="ConsPlusNormal"/>
              <w:jc w:val="center"/>
            </w:pPr>
            <w:r w:rsidRPr="00411155">
              <w:t>5400</w:t>
            </w:r>
          </w:p>
        </w:tc>
      </w:tr>
      <w:tr w:rsidR="00411155" w:rsidRPr="00411155">
        <w:tc>
          <w:tcPr>
            <w:tcW w:w="567" w:type="dxa"/>
          </w:tcPr>
          <w:p w:rsidR="00BC022B" w:rsidRPr="00411155" w:rsidRDefault="00BC022B">
            <w:pPr>
              <w:pStyle w:val="ConsPlusNormal"/>
              <w:jc w:val="center"/>
            </w:pPr>
            <w:r w:rsidRPr="00411155">
              <w:t>7.</w:t>
            </w:r>
          </w:p>
        </w:tc>
        <w:tc>
          <w:tcPr>
            <w:tcW w:w="6180" w:type="dxa"/>
          </w:tcPr>
          <w:p w:rsidR="00BC022B" w:rsidRPr="00411155" w:rsidRDefault="00BC022B">
            <w:pPr>
              <w:pStyle w:val="ConsPlusNormal"/>
            </w:pPr>
            <w:r w:rsidRPr="00411155">
              <w:t>Старший инспектор по кадрам</w:t>
            </w:r>
          </w:p>
        </w:tc>
        <w:tc>
          <w:tcPr>
            <w:tcW w:w="2324" w:type="dxa"/>
          </w:tcPr>
          <w:p w:rsidR="00BC022B" w:rsidRPr="00411155" w:rsidRDefault="00BC022B">
            <w:pPr>
              <w:pStyle w:val="ConsPlusNormal"/>
              <w:jc w:val="center"/>
            </w:pPr>
            <w:r w:rsidRPr="00411155">
              <w:t>6375</w:t>
            </w:r>
          </w:p>
        </w:tc>
      </w:tr>
      <w:tr w:rsidR="00411155" w:rsidRPr="00411155">
        <w:tc>
          <w:tcPr>
            <w:tcW w:w="567" w:type="dxa"/>
          </w:tcPr>
          <w:p w:rsidR="00BC022B" w:rsidRPr="00411155" w:rsidRDefault="00BC022B">
            <w:pPr>
              <w:pStyle w:val="ConsPlusNormal"/>
              <w:jc w:val="center"/>
            </w:pPr>
            <w:r w:rsidRPr="00411155">
              <w:t>8.</w:t>
            </w:r>
          </w:p>
        </w:tc>
        <w:tc>
          <w:tcPr>
            <w:tcW w:w="6180" w:type="dxa"/>
          </w:tcPr>
          <w:p w:rsidR="00BC022B" w:rsidRPr="00411155" w:rsidRDefault="00BC022B">
            <w:pPr>
              <w:pStyle w:val="ConsPlusNormal"/>
            </w:pPr>
            <w:r w:rsidRPr="00411155">
              <w:t>Инспектор по кадрам</w:t>
            </w:r>
          </w:p>
        </w:tc>
        <w:tc>
          <w:tcPr>
            <w:tcW w:w="2324" w:type="dxa"/>
          </w:tcPr>
          <w:p w:rsidR="00BC022B" w:rsidRPr="00411155" w:rsidRDefault="00BC022B">
            <w:pPr>
              <w:pStyle w:val="ConsPlusNormal"/>
              <w:jc w:val="center"/>
            </w:pPr>
            <w:r w:rsidRPr="00411155">
              <w:t>5248</w:t>
            </w:r>
          </w:p>
        </w:tc>
      </w:tr>
      <w:tr w:rsidR="00411155" w:rsidRPr="00411155">
        <w:tc>
          <w:tcPr>
            <w:tcW w:w="567" w:type="dxa"/>
          </w:tcPr>
          <w:p w:rsidR="00BC022B" w:rsidRPr="00411155" w:rsidRDefault="00BC022B">
            <w:pPr>
              <w:pStyle w:val="ConsPlusNormal"/>
              <w:jc w:val="center"/>
            </w:pPr>
            <w:r w:rsidRPr="00411155">
              <w:t>9.</w:t>
            </w:r>
          </w:p>
        </w:tc>
        <w:tc>
          <w:tcPr>
            <w:tcW w:w="6180" w:type="dxa"/>
          </w:tcPr>
          <w:p w:rsidR="00BC022B" w:rsidRPr="00411155" w:rsidRDefault="00BC022B">
            <w:pPr>
              <w:pStyle w:val="ConsPlusNormal"/>
            </w:pPr>
            <w:r w:rsidRPr="00411155">
              <w:t>Юрисконсульт</w:t>
            </w:r>
          </w:p>
        </w:tc>
        <w:tc>
          <w:tcPr>
            <w:tcW w:w="2324" w:type="dxa"/>
          </w:tcPr>
          <w:p w:rsidR="00BC022B" w:rsidRPr="00411155" w:rsidRDefault="00BC022B">
            <w:pPr>
              <w:pStyle w:val="ConsPlusNormal"/>
              <w:jc w:val="center"/>
            </w:pPr>
            <w:r w:rsidRPr="00411155">
              <w:t>6130</w:t>
            </w:r>
          </w:p>
        </w:tc>
      </w:tr>
      <w:tr w:rsidR="00411155" w:rsidRPr="00411155">
        <w:tc>
          <w:tcPr>
            <w:tcW w:w="567" w:type="dxa"/>
          </w:tcPr>
          <w:p w:rsidR="00BC022B" w:rsidRPr="00411155" w:rsidRDefault="00BC022B">
            <w:pPr>
              <w:pStyle w:val="ConsPlusNormal"/>
              <w:jc w:val="center"/>
            </w:pPr>
            <w:r w:rsidRPr="00411155">
              <w:t>10.</w:t>
            </w:r>
          </w:p>
        </w:tc>
        <w:tc>
          <w:tcPr>
            <w:tcW w:w="6180" w:type="dxa"/>
          </w:tcPr>
          <w:p w:rsidR="00BC022B" w:rsidRPr="00411155" w:rsidRDefault="00BC022B">
            <w:pPr>
              <w:pStyle w:val="ConsPlusNormal"/>
            </w:pPr>
            <w:r w:rsidRPr="00411155">
              <w:t>Инспектор-делопроизводитель</w:t>
            </w:r>
          </w:p>
        </w:tc>
        <w:tc>
          <w:tcPr>
            <w:tcW w:w="2324" w:type="dxa"/>
          </w:tcPr>
          <w:p w:rsidR="00BC022B" w:rsidRPr="00411155" w:rsidRDefault="00BC022B">
            <w:pPr>
              <w:pStyle w:val="ConsPlusNormal"/>
              <w:jc w:val="center"/>
            </w:pPr>
            <w:r w:rsidRPr="00411155">
              <w:t>5248</w:t>
            </w:r>
          </w:p>
        </w:tc>
      </w:tr>
      <w:tr w:rsidR="00411155" w:rsidRPr="00411155">
        <w:tc>
          <w:tcPr>
            <w:tcW w:w="567" w:type="dxa"/>
          </w:tcPr>
          <w:p w:rsidR="00BC022B" w:rsidRPr="00411155" w:rsidRDefault="00BC022B">
            <w:pPr>
              <w:pStyle w:val="ConsPlusNormal"/>
              <w:jc w:val="center"/>
            </w:pPr>
            <w:r w:rsidRPr="00411155">
              <w:t>11.</w:t>
            </w:r>
          </w:p>
        </w:tc>
        <w:tc>
          <w:tcPr>
            <w:tcW w:w="6180" w:type="dxa"/>
          </w:tcPr>
          <w:p w:rsidR="00BC022B" w:rsidRPr="00411155" w:rsidRDefault="00BC022B">
            <w:pPr>
              <w:pStyle w:val="ConsPlusNormal"/>
            </w:pPr>
            <w:r w:rsidRPr="00411155">
              <w:t>Заведующий хозяйством</w:t>
            </w:r>
          </w:p>
        </w:tc>
        <w:tc>
          <w:tcPr>
            <w:tcW w:w="2324" w:type="dxa"/>
          </w:tcPr>
          <w:p w:rsidR="00BC022B" w:rsidRPr="00411155" w:rsidRDefault="00BC022B">
            <w:pPr>
              <w:pStyle w:val="ConsPlusNormal"/>
              <w:jc w:val="center"/>
            </w:pPr>
            <w:r w:rsidRPr="00411155">
              <w:t>5320</w:t>
            </w:r>
          </w:p>
        </w:tc>
      </w:tr>
      <w:tr w:rsidR="00411155" w:rsidRPr="00411155">
        <w:tc>
          <w:tcPr>
            <w:tcW w:w="567" w:type="dxa"/>
          </w:tcPr>
          <w:p w:rsidR="00BC022B" w:rsidRPr="00411155" w:rsidRDefault="00BC022B">
            <w:pPr>
              <w:pStyle w:val="ConsPlusNormal"/>
              <w:jc w:val="center"/>
            </w:pPr>
            <w:r w:rsidRPr="00411155">
              <w:t>12.</w:t>
            </w:r>
          </w:p>
        </w:tc>
        <w:tc>
          <w:tcPr>
            <w:tcW w:w="6180" w:type="dxa"/>
          </w:tcPr>
          <w:p w:rsidR="00BC022B" w:rsidRPr="00411155" w:rsidRDefault="00BC022B">
            <w:pPr>
              <w:pStyle w:val="ConsPlusNormal"/>
            </w:pPr>
            <w:r w:rsidRPr="00411155">
              <w:t>Инженер</w:t>
            </w:r>
          </w:p>
        </w:tc>
        <w:tc>
          <w:tcPr>
            <w:tcW w:w="2324" w:type="dxa"/>
          </w:tcPr>
          <w:p w:rsidR="00BC022B" w:rsidRPr="00411155" w:rsidRDefault="00BC022B">
            <w:pPr>
              <w:pStyle w:val="ConsPlusNormal"/>
              <w:jc w:val="center"/>
            </w:pPr>
            <w:r w:rsidRPr="00411155">
              <w:t>6130</w:t>
            </w:r>
          </w:p>
        </w:tc>
      </w:tr>
      <w:tr w:rsidR="00411155" w:rsidRPr="00411155">
        <w:tc>
          <w:tcPr>
            <w:tcW w:w="567" w:type="dxa"/>
          </w:tcPr>
          <w:p w:rsidR="00BC022B" w:rsidRPr="00411155" w:rsidRDefault="00BC022B">
            <w:pPr>
              <w:pStyle w:val="ConsPlusNormal"/>
              <w:jc w:val="center"/>
            </w:pPr>
            <w:r w:rsidRPr="00411155">
              <w:t>13.</w:t>
            </w:r>
          </w:p>
        </w:tc>
        <w:tc>
          <w:tcPr>
            <w:tcW w:w="6180" w:type="dxa"/>
          </w:tcPr>
          <w:p w:rsidR="00BC022B" w:rsidRPr="00411155" w:rsidRDefault="00BC022B">
            <w:pPr>
              <w:pStyle w:val="ConsPlusNormal"/>
            </w:pPr>
            <w:r w:rsidRPr="00411155">
              <w:t>Инженер-программист</w:t>
            </w:r>
          </w:p>
        </w:tc>
        <w:tc>
          <w:tcPr>
            <w:tcW w:w="2324" w:type="dxa"/>
          </w:tcPr>
          <w:p w:rsidR="00BC022B" w:rsidRPr="00411155" w:rsidRDefault="00BC022B">
            <w:pPr>
              <w:pStyle w:val="ConsPlusNormal"/>
              <w:jc w:val="center"/>
            </w:pPr>
            <w:r w:rsidRPr="00411155">
              <w:t>6130</w:t>
            </w:r>
          </w:p>
        </w:tc>
      </w:tr>
      <w:tr w:rsidR="00411155" w:rsidRPr="00411155">
        <w:tc>
          <w:tcPr>
            <w:tcW w:w="567" w:type="dxa"/>
          </w:tcPr>
          <w:p w:rsidR="00BC022B" w:rsidRPr="00411155" w:rsidRDefault="00BC022B">
            <w:pPr>
              <w:pStyle w:val="ConsPlusNormal"/>
              <w:jc w:val="center"/>
            </w:pPr>
            <w:r w:rsidRPr="00411155">
              <w:t>14.</w:t>
            </w:r>
          </w:p>
        </w:tc>
        <w:tc>
          <w:tcPr>
            <w:tcW w:w="6180" w:type="dxa"/>
          </w:tcPr>
          <w:p w:rsidR="00BC022B" w:rsidRPr="00411155" w:rsidRDefault="00BC022B">
            <w:pPr>
              <w:pStyle w:val="ConsPlusNormal"/>
            </w:pPr>
            <w:r w:rsidRPr="00411155">
              <w:t>Инженер по охране труда</w:t>
            </w:r>
          </w:p>
        </w:tc>
        <w:tc>
          <w:tcPr>
            <w:tcW w:w="2324" w:type="dxa"/>
          </w:tcPr>
          <w:p w:rsidR="00BC022B" w:rsidRPr="00411155" w:rsidRDefault="00BC022B">
            <w:pPr>
              <w:pStyle w:val="ConsPlusNormal"/>
              <w:jc w:val="center"/>
            </w:pPr>
            <w:r w:rsidRPr="00411155">
              <w:t>6130</w:t>
            </w:r>
          </w:p>
        </w:tc>
      </w:tr>
      <w:tr w:rsidR="00411155" w:rsidRPr="00411155">
        <w:tc>
          <w:tcPr>
            <w:tcW w:w="9071" w:type="dxa"/>
            <w:gridSpan w:val="3"/>
          </w:tcPr>
          <w:p w:rsidR="00BC022B" w:rsidRPr="00411155" w:rsidRDefault="00BC022B">
            <w:pPr>
              <w:pStyle w:val="ConsPlusNormal"/>
              <w:jc w:val="center"/>
              <w:outlineLvl w:val="1"/>
            </w:pPr>
            <w:r w:rsidRPr="00411155">
              <w:t>3. Рабочие</w:t>
            </w:r>
          </w:p>
        </w:tc>
      </w:tr>
      <w:tr w:rsidR="00411155" w:rsidRPr="00411155">
        <w:tc>
          <w:tcPr>
            <w:tcW w:w="567" w:type="dxa"/>
          </w:tcPr>
          <w:p w:rsidR="00BC022B" w:rsidRPr="00411155" w:rsidRDefault="00BC022B">
            <w:pPr>
              <w:pStyle w:val="ConsPlusNormal"/>
              <w:jc w:val="center"/>
            </w:pPr>
            <w:r w:rsidRPr="00411155">
              <w:t>1.</w:t>
            </w:r>
          </w:p>
        </w:tc>
        <w:tc>
          <w:tcPr>
            <w:tcW w:w="6180" w:type="dxa"/>
          </w:tcPr>
          <w:p w:rsidR="00BC022B" w:rsidRPr="00411155" w:rsidRDefault="00BC022B">
            <w:pPr>
              <w:pStyle w:val="ConsPlusNormal"/>
            </w:pPr>
            <w:r w:rsidRPr="00411155">
              <w:t>Водитель автомобиля</w:t>
            </w:r>
          </w:p>
        </w:tc>
        <w:tc>
          <w:tcPr>
            <w:tcW w:w="2324" w:type="dxa"/>
          </w:tcPr>
          <w:p w:rsidR="00BC022B" w:rsidRPr="00411155" w:rsidRDefault="00BC022B">
            <w:pPr>
              <w:pStyle w:val="ConsPlusNormal"/>
              <w:jc w:val="center"/>
            </w:pPr>
            <w:r w:rsidRPr="00411155">
              <w:t>6879</w:t>
            </w:r>
          </w:p>
        </w:tc>
      </w:tr>
      <w:tr w:rsidR="00411155" w:rsidRPr="00411155">
        <w:tc>
          <w:tcPr>
            <w:tcW w:w="567" w:type="dxa"/>
          </w:tcPr>
          <w:p w:rsidR="00BC022B" w:rsidRPr="00411155" w:rsidRDefault="00BC022B">
            <w:pPr>
              <w:pStyle w:val="ConsPlusNormal"/>
              <w:jc w:val="center"/>
            </w:pPr>
            <w:r w:rsidRPr="00411155">
              <w:t>2.</w:t>
            </w:r>
          </w:p>
        </w:tc>
        <w:tc>
          <w:tcPr>
            <w:tcW w:w="6180" w:type="dxa"/>
          </w:tcPr>
          <w:p w:rsidR="00BC022B" w:rsidRPr="00411155" w:rsidRDefault="00BC022B">
            <w:pPr>
              <w:pStyle w:val="ConsPlusNormal"/>
            </w:pPr>
            <w:r w:rsidRPr="00411155">
              <w:t>Электромонтер по ремонту и обслуживанию электрооборудования</w:t>
            </w:r>
          </w:p>
        </w:tc>
        <w:tc>
          <w:tcPr>
            <w:tcW w:w="2324" w:type="dxa"/>
          </w:tcPr>
          <w:p w:rsidR="00BC022B" w:rsidRPr="00411155" w:rsidRDefault="00BC022B">
            <w:pPr>
              <w:pStyle w:val="ConsPlusNormal"/>
              <w:jc w:val="center"/>
            </w:pPr>
            <w:r w:rsidRPr="00411155">
              <w:t>3053</w:t>
            </w:r>
          </w:p>
        </w:tc>
      </w:tr>
      <w:tr w:rsidR="00411155" w:rsidRPr="00411155">
        <w:tc>
          <w:tcPr>
            <w:tcW w:w="567" w:type="dxa"/>
          </w:tcPr>
          <w:p w:rsidR="00BC022B" w:rsidRPr="00411155" w:rsidRDefault="00BC022B">
            <w:pPr>
              <w:pStyle w:val="ConsPlusNormal"/>
              <w:jc w:val="center"/>
            </w:pPr>
            <w:r w:rsidRPr="00411155">
              <w:t>3.</w:t>
            </w:r>
          </w:p>
        </w:tc>
        <w:tc>
          <w:tcPr>
            <w:tcW w:w="6180" w:type="dxa"/>
          </w:tcPr>
          <w:p w:rsidR="00BC022B" w:rsidRPr="00411155" w:rsidRDefault="00BC022B">
            <w:pPr>
              <w:pStyle w:val="ConsPlusNormal"/>
            </w:pPr>
            <w:r w:rsidRPr="00411155">
              <w:t>Слесарь-сантехник</w:t>
            </w:r>
          </w:p>
        </w:tc>
        <w:tc>
          <w:tcPr>
            <w:tcW w:w="2324" w:type="dxa"/>
          </w:tcPr>
          <w:p w:rsidR="00BC022B" w:rsidRPr="00411155" w:rsidRDefault="00BC022B">
            <w:pPr>
              <w:pStyle w:val="ConsPlusNormal"/>
              <w:jc w:val="center"/>
            </w:pPr>
            <w:r w:rsidRPr="00411155">
              <w:t>3053</w:t>
            </w:r>
          </w:p>
        </w:tc>
      </w:tr>
      <w:tr w:rsidR="00411155" w:rsidRPr="00411155">
        <w:tc>
          <w:tcPr>
            <w:tcW w:w="567" w:type="dxa"/>
          </w:tcPr>
          <w:p w:rsidR="00BC022B" w:rsidRPr="00411155" w:rsidRDefault="00BC022B">
            <w:pPr>
              <w:pStyle w:val="ConsPlusNormal"/>
              <w:jc w:val="center"/>
            </w:pPr>
            <w:r w:rsidRPr="00411155">
              <w:t>4.</w:t>
            </w:r>
          </w:p>
        </w:tc>
        <w:tc>
          <w:tcPr>
            <w:tcW w:w="6180" w:type="dxa"/>
          </w:tcPr>
          <w:p w:rsidR="00BC022B" w:rsidRPr="00411155" w:rsidRDefault="00BC022B">
            <w:pPr>
              <w:pStyle w:val="ConsPlusNormal"/>
            </w:pPr>
            <w:r w:rsidRPr="00411155">
              <w:t>Рабочий по комплексному обслуживанию и ремонту здания</w:t>
            </w:r>
          </w:p>
        </w:tc>
        <w:tc>
          <w:tcPr>
            <w:tcW w:w="2324" w:type="dxa"/>
          </w:tcPr>
          <w:p w:rsidR="00BC022B" w:rsidRPr="00411155" w:rsidRDefault="00BC022B">
            <w:pPr>
              <w:pStyle w:val="ConsPlusNormal"/>
              <w:jc w:val="center"/>
            </w:pPr>
            <w:r w:rsidRPr="00411155">
              <w:t>3053</w:t>
            </w:r>
          </w:p>
        </w:tc>
      </w:tr>
      <w:tr w:rsidR="00411155" w:rsidRPr="00411155">
        <w:tc>
          <w:tcPr>
            <w:tcW w:w="567" w:type="dxa"/>
          </w:tcPr>
          <w:p w:rsidR="00BC022B" w:rsidRPr="00411155" w:rsidRDefault="00BC022B">
            <w:pPr>
              <w:pStyle w:val="ConsPlusNormal"/>
              <w:jc w:val="center"/>
            </w:pPr>
            <w:r w:rsidRPr="00411155">
              <w:t>5.</w:t>
            </w:r>
          </w:p>
        </w:tc>
        <w:tc>
          <w:tcPr>
            <w:tcW w:w="6180" w:type="dxa"/>
          </w:tcPr>
          <w:p w:rsidR="00BC022B" w:rsidRPr="00411155" w:rsidRDefault="00BC022B">
            <w:pPr>
              <w:pStyle w:val="ConsPlusNormal"/>
            </w:pPr>
            <w:r w:rsidRPr="00411155">
              <w:t>Курьер</w:t>
            </w:r>
          </w:p>
        </w:tc>
        <w:tc>
          <w:tcPr>
            <w:tcW w:w="2324" w:type="dxa"/>
          </w:tcPr>
          <w:p w:rsidR="00BC022B" w:rsidRPr="00411155" w:rsidRDefault="00BC022B">
            <w:pPr>
              <w:pStyle w:val="ConsPlusNormal"/>
              <w:jc w:val="center"/>
            </w:pPr>
            <w:r w:rsidRPr="00411155">
              <w:t>2946</w:t>
            </w:r>
          </w:p>
        </w:tc>
      </w:tr>
      <w:tr w:rsidR="00411155" w:rsidRPr="00411155">
        <w:tc>
          <w:tcPr>
            <w:tcW w:w="567" w:type="dxa"/>
          </w:tcPr>
          <w:p w:rsidR="00BC022B" w:rsidRPr="00411155" w:rsidRDefault="00BC022B">
            <w:pPr>
              <w:pStyle w:val="ConsPlusNormal"/>
              <w:jc w:val="center"/>
            </w:pPr>
            <w:r w:rsidRPr="00411155">
              <w:t>6.</w:t>
            </w:r>
          </w:p>
        </w:tc>
        <w:tc>
          <w:tcPr>
            <w:tcW w:w="6180" w:type="dxa"/>
          </w:tcPr>
          <w:p w:rsidR="00BC022B" w:rsidRPr="00411155" w:rsidRDefault="00BC022B">
            <w:pPr>
              <w:pStyle w:val="ConsPlusNormal"/>
            </w:pPr>
            <w:r w:rsidRPr="00411155">
              <w:t>Сторож (вахтер)</w:t>
            </w:r>
          </w:p>
        </w:tc>
        <w:tc>
          <w:tcPr>
            <w:tcW w:w="2324" w:type="dxa"/>
          </w:tcPr>
          <w:p w:rsidR="00BC022B" w:rsidRPr="00411155" w:rsidRDefault="00BC022B">
            <w:pPr>
              <w:pStyle w:val="ConsPlusNormal"/>
              <w:jc w:val="center"/>
            </w:pPr>
            <w:r w:rsidRPr="00411155">
              <w:t>2712</w:t>
            </w:r>
          </w:p>
        </w:tc>
      </w:tr>
      <w:tr w:rsidR="00411155" w:rsidRPr="00411155">
        <w:tc>
          <w:tcPr>
            <w:tcW w:w="567" w:type="dxa"/>
          </w:tcPr>
          <w:p w:rsidR="00BC022B" w:rsidRPr="00411155" w:rsidRDefault="00BC022B">
            <w:pPr>
              <w:pStyle w:val="ConsPlusNormal"/>
              <w:jc w:val="center"/>
            </w:pPr>
            <w:r w:rsidRPr="00411155">
              <w:t>7.</w:t>
            </w:r>
          </w:p>
        </w:tc>
        <w:tc>
          <w:tcPr>
            <w:tcW w:w="6180" w:type="dxa"/>
          </w:tcPr>
          <w:p w:rsidR="00BC022B" w:rsidRPr="00411155" w:rsidRDefault="00BC022B">
            <w:pPr>
              <w:pStyle w:val="ConsPlusNormal"/>
            </w:pPr>
            <w:r w:rsidRPr="00411155">
              <w:t>Уборщик служебных помещений</w:t>
            </w:r>
          </w:p>
        </w:tc>
        <w:tc>
          <w:tcPr>
            <w:tcW w:w="2324" w:type="dxa"/>
          </w:tcPr>
          <w:p w:rsidR="00BC022B" w:rsidRPr="00411155" w:rsidRDefault="00BC022B">
            <w:pPr>
              <w:pStyle w:val="ConsPlusNormal"/>
              <w:jc w:val="center"/>
            </w:pPr>
            <w:r w:rsidRPr="00411155">
              <w:t>2712</w:t>
            </w:r>
          </w:p>
        </w:tc>
      </w:tr>
      <w:tr w:rsidR="00411155" w:rsidRPr="00411155">
        <w:tc>
          <w:tcPr>
            <w:tcW w:w="567" w:type="dxa"/>
          </w:tcPr>
          <w:p w:rsidR="00BC022B" w:rsidRPr="00411155" w:rsidRDefault="00BC022B">
            <w:pPr>
              <w:pStyle w:val="ConsPlusNormal"/>
              <w:jc w:val="center"/>
            </w:pPr>
            <w:r w:rsidRPr="00411155">
              <w:t>8.</w:t>
            </w:r>
          </w:p>
        </w:tc>
        <w:tc>
          <w:tcPr>
            <w:tcW w:w="6180" w:type="dxa"/>
          </w:tcPr>
          <w:p w:rsidR="00BC022B" w:rsidRPr="00411155" w:rsidRDefault="00BC022B">
            <w:pPr>
              <w:pStyle w:val="ConsPlusNormal"/>
            </w:pPr>
            <w:r w:rsidRPr="00411155">
              <w:t>Уборщик территорий</w:t>
            </w:r>
          </w:p>
        </w:tc>
        <w:tc>
          <w:tcPr>
            <w:tcW w:w="2324" w:type="dxa"/>
          </w:tcPr>
          <w:p w:rsidR="00BC022B" w:rsidRPr="00411155" w:rsidRDefault="00BC022B">
            <w:pPr>
              <w:pStyle w:val="ConsPlusNormal"/>
              <w:jc w:val="center"/>
            </w:pPr>
            <w:r w:rsidRPr="00411155">
              <w:t>2712</w:t>
            </w:r>
          </w:p>
        </w:tc>
      </w:tr>
      <w:tr w:rsidR="00411155" w:rsidRPr="00411155">
        <w:tc>
          <w:tcPr>
            <w:tcW w:w="567" w:type="dxa"/>
          </w:tcPr>
          <w:p w:rsidR="00BC022B" w:rsidRPr="00411155" w:rsidRDefault="00BC022B">
            <w:pPr>
              <w:pStyle w:val="ConsPlusNormal"/>
              <w:jc w:val="center"/>
            </w:pPr>
            <w:r w:rsidRPr="00411155">
              <w:t>9.</w:t>
            </w:r>
          </w:p>
        </w:tc>
        <w:tc>
          <w:tcPr>
            <w:tcW w:w="6180" w:type="dxa"/>
          </w:tcPr>
          <w:p w:rsidR="00BC022B" w:rsidRPr="00411155" w:rsidRDefault="00BC022B">
            <w:pPr>
              <w:pStyle w:val="ConsPlusNormal"/>
            </w:pPr>
            <w:r w:rsidRPr="00411155">
              <w:t>Оператор газовых установок</w:t>
            </w:r>
          </w:p>
        </w:tc>
        <w:tc>
          <w:tcPr>
            <w:tcW w:w="2324" w:type="dxa"/>
          </w:tcPr>
          <w:p w:rsidR="00BC022B" w:rsidRPr="00411155" w:rsidRDefault="00BC022B">
            <w:pPr>
              <w:pStyle w:val="ConsPlusNormal"/>
              <w:jc w:val="center"/>
            </w:pPr>
            <w:r w:rsidRPr="00411155">
              <w:t>3053</w:t>
            </w:r>
          </w:p>
        </w:tc>
      </w:tr>
      <w:tr w:rsidR="00411155" w:rsidRPr="00411155">
        <w:tc>
          <w:tcPr>
            <w:tcW w:w="567" w:type="dxa"/>
          </w:tcPr>
          <w:p w:rsidR="00BC022B" w:rsidRPr="00411155" w:rsidRDefault="00BC022B">
            <w:pPr>
              <w:pStyle w:val="ConsPlusNormal"/>
              <w:jc w:val="center"/>
            </w:pPr>
            <w:r w:rsidRPr="00411155">
              <w:t>10.</w:t>
            </w:r>
          </w:p>
        </w:tc>
        <w:tc>
          <w:tcPr>
            <w:tcW w:w="6180" w:type="dxa"/>
          </w:tcPr>
          <w:p w:rsidR="00BC022B" w:rsidRPr="00411155" w:rsidRDefault="00BC022B">
            <w:pPr>
              <w:pStyle w:val="ConsPlusNormal"/>
            </w:pPr>
            <w:r w:rsidRPr="00411155">
              <w:t>Экспедитор по перевозке грузов</w:t>
            </w:r>
          </w:p>
        </w:tc>
        <w:tc>
          <w:tcPr>
            <w:tcW w:w="2324" w:type="dxa"/>
          </w:tcPr>
          <w:p w:rsidR="00BC022B" w:rsidRPr="00411155" w:rsidRDefault="00BC022B">
            <w:pPr>
              <w:pStyle w:val="ConsPlusNormal"/>
              <w:jc w:val="center"/>
            </w:pPr>
            <w:r w:rsidRPr="00411155">
              <w:t>2946</w:t>
            </w:r>
          </w:p>
        </w:tc>
      </w:tr>
    </w:tbl>
    <w:p w:rsidR="00BC022B" w:rsidRPr="00411155" w:rsidRDefault="00BC022B">
      <w:pPr>
        <w:pStyle w:val="ConsPlusNormal"/>
        <w:jc w:val="right"/>
      </w:pPr>
    </w:p>
    <w:p w:rsidR="00BC022B" w:rsidRPr="00411155" w:rsidRDefault="00BC022B">
      <w:pPr>
        <w:pStyle w:val="ConsPlusNormal"/>
        <w:jc w:val="right"/>
      </w:pPr>
    </w:p>
    <w:p w:rsidR="00BC022B" w:rsidRPr="00411155" w:rsidRDefault="00BC022B">
      <w:pPr>
        <w:pStyle w:val="ConsPlusNormal"/>
        <w:jc w:val="right"/>
      </w:pPr>
    </w:p>
    <w:p w:rsidR="00BC022B" w:rsidRPr="00411155" w:rsidRDefault="00BC022B">
      <w:pPr>
        <w:pStyle w:val="ConsPlusNormal"/>
        <w:jc w:val="right"/>
      </w:pPr>
    </w:p>
    <w:p w:rsidR="00BC022B" w:rsidRDefault="00BC022B">
      <w:pPr>
        <w:pStyle w:val="ConsPlusNormal"/>
        <w:jc w:val="right"/>
      </w:pPr>
    </w:p>
    <w:p w:rsidR="00411155" w:rsidRDefault="00411155">
      <w:pPr>
        <w:pStyle w:val="ConsPlusNormal"/>
        <w:jc w:val="right"/>
      </w:pPr>
    </w:p>
    <w:p w:rsidR="00411155" w:rsidRDefault="00411155">
      <w:pPr>
        <w:pStyle w:val="ConsPlusNormal"/>
        <w:jc w:val="right"/>
      </w:pPr>
    </w:p>
    <w:p w:rsidR="00411155" w:rsidRDefault="00411155">
      <w:pPr>
        <w:pStyle w:val="ConsPlusNormal"/>
        <w:jc w:val="right"/>
      </w:pPr>
    </w:p>
    <w:p w:rsidR="00411155" w:rsidRDefault="00411155">
      <w:pPr>
        <w:pStyle w:val="ConsPlusNormal"/>
        <w:jc w:val="right"/>
      </w:pPr>
    </w:p>
    <w:p w:rsidR="00411155" w:rsidRPr="00411155" w:rsidRDefault="00411155">
      <w:pPr>
        <w:pStyle w:val="ConsPlusNormal"/>
        <w:jc w:val="right"/>
      </w:pPr>
    </w:p>
    <w:p w:rsidR="00BC022B" w:rsidRPr="00411155" w:rsidRDefault="00BC022B">
      <w:pPr>
        <w:pStyle w:val="ConsPlusNormal"/>
        <w:jc w:val="right"/>
        <w:outlineLvl w:val="0"/>
      </w:pPr>
      <w:r w:rsidRPr="00411155">
        <w:lastRenderedPageBreak/>
        <w:t>Утверждено</w:t>
      </w:r>
    </w:p>
    <w:p w:rsidR="00BC022B" w:rsidRPr="00411155" w:rsidRDefault="00BC022B">
      <w:pPr>
        <w:pStyle w:val="ConsPlusNormal"/>
        <w:jc w:val="right"/>
      </w:pPr>
      <w:r w:rsidRPr="00411155">
        <w:t>к Постановлением Правительства</w:t>
      </w:r>
    </w:p>
    <w:p w:rsidR="00BC022B" w:rsidRPr="00411155" w:rsidRDefault="00BC022B">
      <w:pPr>
        <w:pStyle w:val="ConsPlusNormal"/>
        <w:jc w:val="right"/>
      </w:pPr>
      <w:r w:rsidRPr="00411155">
        <w:t>Астраханской области</w:t>
      </w:r>
    </w:p>
    <w:p w:rsidR="00BC022B" w:rsidRPr="00411155" w:rsidRDefault="00BC022B">
      <w:pPr>
        <w:pStyle w:val="ConsPlusNormal"/>
        <w:jc w:val="right"/>
      </w:pPr>
      <w:r w:rsidRPr="00411155">
        <w:t>от 7 ноября 2011 г. N 449-П</w:t>
      </w:r>
    </w:p>
    <w:p w:rsidR="00BC022B" w:rsidRPr="00411155" w:rsidRDefault="00BC022B">
      <w:pPr>
        <w:pStyle w:val="ConsPlusNormal"/>
        <w:jc w:val="center"/>
      </w:pPr>
    </w:p>
    <w:p w:rsidR="00BC022B" w:rsidRPr="00411155" w:rsidRDefault="00BC022B">
      <w:pPr>
        <w:pStyle w:val="ConsPlusTitle"/>
        <w:jc w:val="center"/>
      </w:pPr>
      <w:bookmarkStart w:id="1" w:name="P163"/>
      <w:bookmarkEnd w:id="1"/>
      <w:r w:rsidRPr="00411155">
        <w:t>ПОЛОЖЕНИЕ</w:t>
      </w:r>
    </w:p>
    <w:p w:rsidR="00BC022B" w:rsidRPr="00411155" w:rsidRDefault="00BC022B">
      <w:pPr>
        <w:pStyle w:val="ConsPlusTitle"/>
        <w:jc w:val="center"/>
      </w:pPr>
      <w:r w:rsidRPr="00411155">
        <w:t>О СИСТЕМЕ ОПЛАТЫ ТРУДА РАБОТНИКОВ ГОСУДАРСТВЕННОГО</w:t>
      </w:r>
    </w:p>
    <w:p w:rsidR="00BC022B" w:rsidRPr="00411155" w:rsidRDefault="00BC022B">
      <w:pPr>
        <w:pStyle w:val="ConsPlusTitle"/>
        <w:jc w:val="center"/>
      </w:pPr>
      <w:r w:rsidRPr="00411155">
        <w:t>КАЗЕННОГО УЧРЕЖДЕНИЯ АСТРАХАНСКОЙ ОБЛАСТИ "УПРАВЛЕНИЕ</w:t>
      </w:r>
    </w:p>
    <w:p w:rsidR="00BC022B" w:rsidRPr="00411155" w:rsidRDefault="00BC022B">
      <w:pPr>
        <w:pStyle w:val="ConsPlusTitle"/>
        <w:jc w:val="center"/>
      </w:pPr>
      <w:r w:rsidRPr="00411155">
        <w:t>ПО ТЕХНИЧЕСКОМУ ОБСЛУЖИВАНИЮ АГЕНТСТВА ПО ОРГАНИЗАЦИИ</w:t>
      </w:r>
    </w:p>
    <w:p w:rsidR="00BC022B" w:rsidRPr="00411155" w:rsidRDefault="00BC022B">
      <w:pPr>
        <w:pStyle w:val="ConsPlusTitle"/>
        <w:jc w:val="center"/>
      </w:pPr>
      <w:r w:rsidRPr="00411155">
        <w:t>ДЕЯТЕЛЬНОСТИ МИРОВЫХ СУДЕЙ АСТРАХАНСКОЙ ОБЛАСТИ"</w:t>
      </w:r>
    </w:p>
    <w:p w:rsidR="00BC022B" w:rsidRPr="00411155" w:rsidRDefault="00BC022B">
      <w:pPr>
        <w:spacing w:after="1"/>
        <w:rPr>
          <w:rFonts w:cs="Times New Roman"/>
        </w:rPr>
      </w:pPr>
    </w:p>
    <w:tbl>
      <w:tblPr>
        <w:tblW w:w="9353"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3"/>
      </w:tblGrid>
      <w:tr w:rsidR="00411155" w:rsidRPr="00411155">
        <w:trPr>
          <w:jc w:val="center"/>
        </w:trPr>
        <w:tc>
          <w:tcPr>
            <w:tcW w:w="9293" w:type="dxa"/>
            <w:tcBorders>
              <w:top w:val="nil"/>
              <w:left w:val="single" w:sz="24" w:space="0" w:color="CED3F1"/>
              <w:bottom w:val="nil"/>
              <w:right w:val="single" w:sz="24" w:space="0" w:color="F4F3F8"/>
            </w:tcBorders>
            <w:shd w:val="clear" w:color="auto" w:fill="F4F3F8"/>
          </w:tcPr>
          <w:p w:rsidR="00BC022B" w:rsidRPr="00411155" w:rsidRDefault="00BC022B">
            <w:pPr>
              <w:pStyle w:val="ConsPlusNormal"/>
              <w:jc w:val="center"/>
            </w:pPr>
            <w:r w:rsidRPr="00411155">
              <w:t>Список изменяющих документов</w:t>
            </w:r>
          </w:p>
          <w:p w:rsidR="00BC022B" w:rsidRPr="00411155" w:rsidRDefault="00BC022B">
            <w:pPr>
              <w:pStyle w:val="ConsPlusNormal"/>
              <w:jc w:val="center"/>
            </w:pPr>
            <w:r w:rsidRPr="00411155">
              <w:t xml:space="preserve">(в ред. </w:t>
            </w:r>
            <w:hyperlink r:id="rId20" w:history="1">
              <w:r w:rsidRPr="00411155">
                <w:t>Постановления</w:t>
              </w:r>
            </w:hyperlink>
            <w:r w:rsidRPr="00411155">
              <w:t xml:space="preserve"> Правительства Астраханской области</w:t>
            </w:r>
          </w:p>
          <w:p w:rsidR="00BC022B" w:rsidRPr="00411155" w:rsidRDefault="00BC022B">
            <w:pPr>
              <w:pStyle w:val="ConsPlusNormal"/>
              <w:jc w:val="center"/>
            </w:pPr>
            <w:r w:rsidRPr="00411155">
              <w:t>от 22.02.2018 N 65-П)</w:t>
            </w:r>
          </w:p>
        </w:tc>
      </w:tr>
    </w:tbl>
    <w:p w:rsidR="00BC022B" w:rsidRPr="00411155" w:rsidRDefault="00BC022B">
      <w:pPr>
        <w:pStyle w:val="ConsPlusNormal"/>
        <w:jc w:val="center"/>
      </w:pPr>
    </w:p>
    <w:p w:rsidR="00BC022B" w:rsidRPr="00411155" w:rsidRDefault="00BC022B">
      <w:pPr>
        <w:pStyle w:val="ConsPlusTitle"/>
        <w:jc w:val="center"/>
        <w:outlineLvl w:val="1"/>
      </w:pPr>
      <w:r w:rsidRPr="00411155">
        <w:t>1. Общие положения</w:t>
      </w:r>
    </w:p>
    <w:p w:rsidR="00BC022B" w:rsidRPr="00411155" w:rsidRDefault="00BC022B">
      <w:pPr>
        <w:pStyle w:val="ConsPlusNormal"/>
        <w:ind w:firstLine="540"/>
        <w:jc w:val="both"/>
      </w:pPr>
    </w:p>
    <w:p w:rsidR="00BC022B" w:rsidRPr="00411155" w:rsidRDefault="00BC022B">
      <w:pPr>
        <w:pStyle w:val="ConsPlusNormal"/>
        <w:ind w:firstLine="540"/>
        <w:jc w:val="both"/>
      </w:pPr>
      <w:r w:rsidRPr="00411155">
        <w:t xml:space="preserve">1.1. Настоящее Положение о системе оплаты труда работников государственного казенного учреждения Астраханской области "Управление по техническому обслуживанию агентства по организации деятельности мировых судей Астраханской области" (далее - Положение) разработано в соответствии с Трудовым </w:t>
      </w:r>
      <w:hyperlink r:id="rId21" w:history="1">
        <w:r w:rsidRPr="00411155">
          <w:t>кодексом</w:t>
        </w:r>
      </w:hyperlink>
      <w:r w:rsidRPr="00411155">
        <w:t xml:space="preserve"> Российской Федерации, Законом Астраханской области от 09.12.2008 N 75/2008-ОЗ "О системах оплаты труда работников государственных и муниципальных учреждений Астраханской области", </w:t>
      </w:r>
      <w:hyperlink r:id="rId22" w:history="1">
        <w:r w:rsidRPr="00411155">
          <w:t>Постановлением</w:t>
        </w:r>
      </w:hyperlink>
      <w:r w:rsidRPr="00411155">
        <w:t xml:space="preserve"> Правительства Астраханской области от 12.04.2012 N 142-П "О Примерном положении о системах оплаты труда работников государственных учреждений Астраханской области" и определяет порядок и условия оплаты труда работников государственного казенного учреждения Астраханской области "Управление по техническому обслуживанию агентства по организации деятельности мировых судей Астраханской области" (далее - учреждение).</w:t>
      </w:r>
    </w:p>
    <w:p w:rsidR="00BC022B" w:rsidRPr="00411155" w:rsidRDefault="00BC022B">
      <w:pPr>
        <w:pStyle w:val="ConsPlusNormal"/>
        <w:spacing w:before="280"/>
        <w:ind w:firstLine="540"/>
        <w:jc w:val="both"/>
      </w:pPr>
      <w:r w:rsidRPr="00411155">
        <w:t>1.2. Заработная плата работников учреждения состоит из оклада (должностного оклада), выплат компенсационного и стимулирующего характера.</w:t>
      </w:r>
    </w:p>
    <w:p w:rsidR="00BC022B" w:rsidRPr="00411155" w:rsidRDefault="00BC022B">
      <w:pPr>
        <w:pStyle w:val="ConsPlusNormal"/>
        <w:spacing w:before="280"/>
        <w:ind w:firstLine="540"/>
        <w:jc w:val="both"/>
      </w:pPr>
      <w:bookmarkStart w:id="2" w:name="P176"/>
      <w:bookmarkEnd w:id="2"/>
      <w:r w:rsidRPr="00411155">
        <w:t>1.3. Перечень видов выплат компенсационного характера:</w:t>
      </w:r>
    </w:p>
    <w:p w:rsidR="00BC022B" w:rsidRPr="00411155" w:rsidRDefault="00BC022B">
      <w:pPr>
        <w:pStyle w:val="ConsPlusNormal"/>
        <w:spacing w:before="280"/>
        <w:ind w:firstLine="540"/>
        <w:jc w:val="both"/>
      </w:pPr>
      <w:r w:rsidRPr="00411155">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 выходные и нерабочие праздничные дни, за режим работы с разделением рабочего дня на части и при выполнении работ в других условиях, отклоняющихся от нормальных);</w:t>
      </w:r>
    </w:p>
    <w:p w:rsidR="00BC022B" w:rsidRPr="00411155" w:rsidRDefault="00BC022B">
      <w:pPr>
        <w:pStyle w:val="ConsPlusNormal"/>
        <w:spacing w:before="280"/>
        <w:ind w:firstLine="540"/>
        <w:jc w:val="both"/>
      </w:pPr>
      <w:r w:rsidRPr="00411155">
        <w:lastRenderedPageBreak/>
        <w:t>- выплаты за работу в местностях с особыми климатическими условиями;</w:t>
      </w:r>
    </w:p>
    <w:p w:rsidR="00BC022B" w:rsidRPr="00411155" w:rsidRDefault="00BC022B">
      <w:pPr>
        <w:pStyle w:val="ConsPlusNormal"/>
        <w:spacing w:before="280"/>
        <w:ind w:firstLine="540"/>
        <w:jc w:val="both"/>
      </w:pPr>
      <w:r w:rsidRPr="00411155">
        <w:t>- ежемесячная надбавка за безаварийную эксплуатацию автомобильной техники и поддержание ее в исправном состоянии;</w:t>
      </w:r>
    </w:p>
    <w:p w:rsidR="00BC022B" w:rsidRPr="00411155" w:rsidRDefault="00BC022B">
      <w:pPr>
        <w:pStyle w:val="ConsPlusNormal"/>
        <w:spacing w:before="280"/>
        <w:ind w:firstLine="540"/>
        <w:jc w:val="both"/>
      </w:pPr>
      <w:r w:rsidRPr="00411155">
        <w:t>- иные выплаты, устанавливаемые в соответствии с нормативными правовыми актами Российской Федерации и Астраханской области, содержащими нормы трудового права.</w:t>
      </w:r>
    </w:p>
    <w:p w:rsidR="00BC022B" w:rsidRPr="00411155" w:rsidRDefault="00BC022B">
      <w:pPr>
        <w:pStyle w:val="ConsPlusNormal"/>
        <w:spacing w:before="280"/>
        <w:ind w:firstLine="540"/>
        <w:jc w:val="both"/>
      </w:pPr>
      <w:bookmarkStart w:id="3" w:name="P181"/>
      <w:bookmarkEnd w:id="3"/>
      <w:r w:rsidRPr="00411155">
        <w:t>1.4. Перечень видов выплат стимулирующего характера:</w:t>
      </w:r>
    </w:p>
    <w:p w:rsidR="00BC022B" w:rsidRPr="00411155" w:rsidRDefault="00BC022B">
      <w:pPr>
        <w:pStyle w:val="ConsPlusNormal"/>
        <w:spacing w:before="280"/>
        <w:ind w:firstLine="540"/>
        <w:jc w:val="both"/>
      </w:pPr>
      <w:r w:rsidRPr="00411155">
        <w:t>- ежемесячная надбавка за выслугу лет;</w:t>
      </w:r>
    </w:p>
    <w:p w:rsidR="00BC022B" w:rsidRPr="00411155" w:rsidRDefault="00BC022B">
      <w:pPr>
        <w:pStyle w:val="ConsPlusNormal"/>
        <w:spacing w:before="280"/>
        <w:ind w:firstLine="540"/>
        <w:jc w:val="both"/>
      </w:pPr>
      <w:r w:rsidRPr="00411155">
        <w:t>- выплаты (надбавки) за интенсивность и высокие результаты работы, качество выполняемых работ;</w:t>
      </w:r>
    </w:p>
    <w:p w:rsidR="00BC022B" w:rsidRPr="00411155" w:rsidRDefault="00BC022B">
      <w:pPr>
        <w:pStyle w:val="ConsPlusNormal"/>
        <w:spacing w:before="280"/>
        <w:ind w:firstLine="540"/>
        <w:jc w:val="both"/>
      </w:pPr>
      <w:r w:rsidRPr="00411155">
        <w:t>- премиальные выплаты (поощрения) по итогам работы;</w:t>
      </w:r>
    </w:p>
    <w:p w:rsidR="00BC022B" w:rsidRPr="00411155" w:rsidRDefault="00BC022B">
      <w:pPr>
        <w:pStyle w:val="ConsPlusNormal"/>
        <w:spacing w:before="280"/>
        <w:ind w:firstLine="540"/>
        <w:jc w:val="both"/>
      </w:pPr>
      <w:r w:rsidRPr="00411155">
        <w:t>- иные выплаты, устанавливаемые в соответствии с нормативными правовыми актами Российской Федерации и Астраханской области, содержащими нормы трудового права.</w:t>
      </w:r>
    </w:p>
    <w:p w:rsidR="00BC022B" w:rsidRPr="00411155" w:rsidRDefault="00BC022B">
      <w:pPr>
        <w:pStyle w:val="ConsPlusNormal"/>
        <w:spacing w:before="280"/>
        <w:ind w:firstLine="540"/>
        <w:jc w:val="both"/>
      </w:pPr>
      <w:r w:rsidRPr="00411155">
        <w:t>1.5. Иные выплаты компенсационного и стимулирующего характера устанавливаются коллективным договором или локальным нормативным актом учреждения с учетом мнения представительного органа работников учреждения в пределах средств фонда оплаты труда.</w:t>
      </w:r>
    </w:p>
    <w:p w:rsidR="00BC022B" w:rsidRPr="00411155" w:rsidRDefault="00BC022B">
      <w:pPr>
        <w:pStyle w:val="ConsPlusNormal"/>
        <w:spacing w:before="280"/>
        <w:ind w:firstLine="540"/>
        <w:jc w:val="both"/>
      </w:pPr>
      <w:r w:rsidRPr="00411155">
        <w:t>1.6. Работникам учреждения, занимающим должности по совместительству, выплаты компенсационного и стимулирующего характера выплачиваются в порядке и на условиях, предусмотренных для этих должностей.</w:t>
      </w:r>
    </w:p>
    <w:p w:rsidR="00BC022B" w:rsidRPr="00411155" w:rsidRDefault="00BC022B">
      <w:pPr>
        <w:pStyle w:val="ConsPlusNormal"/>
        <w:spacing w:before="280"/>
        <w:ind w:firstLine="540"/>
        <w:jc w:val="both"/>
      </w:pPr>
      <w:r w:rsidRPr="00411155">
        <w:t>1.7. Кроме выплат стимулирующего и компенсационного характера работникам учреждения оказывается материальная помощь в пределах средств фонда оплаты труда.</w:t>
      </w:r>
    </w:p>
    <w:p w:rsidR="00BC022B" w:rsidRPr="00411155" w:rsidRDefault="00BC022B">
      <w:pPr>
        <w:pStyle w:val="ConsPlusNormal"/>
        <w:spacing w:before="280"/>
        <w:ind w:firstLine="540"/>
        <w:jc w:val="both"/>
      </w:pPr>
      <w:r w:rsidRPr="00411155">
        <w:t>Порядок и условия предоставления материальной помощи работникам учреждения устанавливаются коллективным договором или локальным нормативным актом учреждения с учетом мнения представительного органа работников учреждения.</w:t>
      </w:r>
    </w:p>
    <w:p w:rsidR="00BC022B" w:rsidRPr="00411155" w:rsidRDefault="00BC022B">
      <w:pPr>
        <w:pStyle w:val="ConsPlusNormal"/>
        <w:spacing w:before="280"/>
        <w:ind w:firstLine="540"/>
        <w:jc w:val="both"/>
      </w:pPr>
      <w:r w:rsidRPr="00411155">
        <w:t>Материальная помощь является выплатой социального характера и при исчислении средней заработной платы работников учреждения не учитывается.</w:t>
      </w:r>
    </w:p>
    <w:p w:rsidR="00BC022B" w:rsidRPr="00411155" w:rsidRDefault="00BC022B">
      <w:pPr>
        <w:pStyle w:val="ConsPlusNormal"/>
        <w:spacing w:before="280"/>
        <w:ind w:firstLine="540"/>
        <w:jc w:val="both"/>
      </w:pPr>
      <w:r w:rsidRPr="00411155">
        <w:t xml:space="preserve">1.8. В целях доведения месячной заработной платы работников учреждения, месячная заработная плата которых ниже установленного федеральным законом минимального размера оплаты труда, полностью отработавших за этот период норму рабочего времени и выполнивших нормы труда (трудовые обязанности), до уровня установленного федеральным </w:t>
      </w:r>
      <w:r w:rsidRPr="00411155">
        <w:lastRenderedPageBreak/>
        <w:t>законом минимального размера оплаты труда данным работникам учреждения устанавливается локальным нормативным актом учреждения доплата в размере разницы между установленным федеральным законом минимальным размером оплаты труда и величиной рассчитанной заработной платы.</w:t>
      </w:r>
    </w:p>
    <w:p w:rsidR="00BC022B" w:rsidRPr="00411155" w:rsidRDefault="00BC022B">
      <w:pPr>
        <w:pStyle w:val="ConsPlusNormal"/>
        <w:spacing w:before="280"/>
        <w:ind w:firstLine="540"/>
        <w:jc w:val="both"/>
      </w:pPr>
      <w:r w:rsidRPr="00411155">
        <w:t>1.9. Предельный уровень соотношения среднемесячной заработной платы руководителя, заместителя руководителя, главного бухгалтера учреждения, формируемой за счет всех источников финансового обеспечения и рассчитываемой за календарный год, и среднемесячной заработной платы работников учреждения (без учета заработной платы руководителя, заместителя руководителя, главного бухгалтера учреждения) определяется агентством по организации деятельности мировых судей Астраханской области (далее - агентство) в размере, не превышающем пятикратного размера.</w:t>
      </w:r>
    </w:p>
    <w:p w:rsidR="00BC022B" w:rsidRPr="00411155" w:rsidRDefault="00BC022B">
      <w:pPr>
        <w:pStyle w:val="ConsPlusNormal"/>
        <w:jc w:val="center"/>
      </w:pPr>
    </w:p>
    <w:p w:rsidR="00BC022B" w:rsidRPr="00411155" w:rsidRDefault="00BC022B">
      <w:pPr>
        <w:pStyle w:val="ConsPlusTitle"/>
        <w:jc w:val="center"/>
        <w:outlineLvl w:val="1"/>
      </w:pPr>
      <w:bookmarkStart w:id="4" w:name="P194"/>
      <w:bookmarkEnd w:id="4"/>
      <w:r w:rsidRPr="00411155">
        <w:t>2. Порядок, размеры и условия установления выплат</w:t>
      </w:r>
    </w:p>
    <w:p w:rsidR="00BC022B" w:rsidRPr="00411155" w:rsidRDefault="00BC022B">
      <w:pPr>
        <w:pStyle w:val="ConsPlusTitle"/>
        <w:jc w:val="center"/>
      </w:pPr>
      <w:r w:rsidRPr="00411155">
        <w:t>компенсационного характера</w:t>
      </w:r>
    </w:p>
    <w:p w:rsidR="00BC022B" w:rsidRPr="00411155" w:rsidRDefault="00BC022B">
      <w:pPr>
        <w:pStyle w:val="ConsPlusNormal"/>
        <w:ind w:firstLine="540"/>
        <w:jc w:val="both"/>
      </w:pPr>
    </w:p>
    <w:p w:rsidR="00BC022B" w:rsidRPr="00411155" w:rsidRDefault="00BC022B">
      <w:pPr>
        <w:pStyle w:val="ConsPlusNormal"/>
        <w:ind w:firstLine="540"/>
        <w:jc w:val="both"/>
      </w:pPr>
      <w:r w:rsidRPr="00411155">
        <w:t>2.1. Выплаты компенсационного характера устанавливаются к окладам (должностным окладам) работников учреждения в виде процентных надбавок, коэффициентов и (или) фиксированных выплат, если иное не установлено федеральным законодательством.</w:t>
      </w:r>
    </w:p>
    <w:p w:rsidR="00BC022B" w:rsidRPr="00411155" w:rsidRDefault="00BC022B">
      <w:pPr>
        <w:pStyle w:val="ConsPlusNormal"/>
        <w:spacing w:before="280"/>
        <w:ind w:firstLine="540"/>
        <w:jc w:val="both"/>
      </w:pPr>
      <w:r w:rsidRPr="00411155">
        <w:t xml:space="preserve">Конкретные размеры выплат компенсационного характера работникам учреждения устанавливаются руководителем учреждения с учетом мнения представительного органа работников учреждения в порядке, установленном </w:t>
      </w:r>
      <w:hyperlink r:id="rId23" w:history="1">
        <w:r w:rsidRPr="00411155">
          <w:t>статьей 372</w:t>
        </w:r>
      </w:hyperlink>
      <w:r w:rsidRPr="00411155">
        <w:t xml:space="preserve"> Трудового кодекса Российской Федерации для принятия локальных нормативных актов.</w:t>
      </w:r>
    </w:p>
    <w:p w:rsidR="00BC022B" w:rsidRPr="00411155" w:rsidRDefault="00BC022B">
      <w:pPr>
        <w:pStyle w:val="ConsPlusNormal"/>
        <w:spacing w:before="280"/>
        <w:ind w:firstLine="540"/>
        <w:jc w:val="both"/>
      </w:pPr>
      <w:r w:rsidRPr="00411155">
        <w:t>2.2. Выплаты за работу в условиях, отклоняющихся от нормальных, устанавливаются при выполнении работ различной квалификации, совмещении профессий (должностей), сверхурочной работе, работе в ночное время, в выходные и нерабочие праздничные дни, за режим работы с разделением рабочего дня на части и при выполнении работ в других условиях, отклоняющихся от нормальных.</w:t>
      </w:r>
    </w:p>
    <w:p w:rsidR="00BC022B" w:rsidRPr="00411155" w:rsidRDefault="00BC022B">
      <w:pPr>
        <w:pStyle w:val="ConsPlusNormal"/>
        <w:spacing w:before="280"/>
        <w:ind w:firstLine="540"/>
        <w:jc w:val="both"/>
      </w:pPr>
      <w:r w:rsidRPr="00411155">
        <w:t>Доплата за работу в ночное время (с 22 до 6 часов) устанавливается в размере 35 процентов оклада (должностного оклада) за каждый час работы в ночное время.</w:t>
      </w:r>
    </w:p>
    <w:p w:rsidR="00BC022B" w:rsidRPr="00411155" w:rsidRDefault="00BC022B">
      <w:pPr>
        <w:pStyle w:val="ConsPlusNormal"/>
        <w:spacing w:before="280"/>
        <w:ind w:firstLine="540"/>
        <w:jc w:val="both"/>
      </w:pPr>
      <w:r w:rsidRPr="00411155">
        <w:t>Работникам учреждения, которым установлен режим работы с разделением рабочего дня на части с перерывом, составляющим более двух часов подряд, производится доплата в размере 30 процентов оклада (должностного оклада).</w:t>
      </w:r>
    </w:p>
    <w:p w:rsidR="00BC022B" w:rsidRPr="00411155" w:rsidRDefault="00BC022B">
      <w:pPr>
        <w:pStyle w:val="ConsPlusNormal"/>
        <w:spacing w:before="280"/>
        <w:ind w:firstLine="540"/>
        <w:jc w:val="both"/>
      </w:pPr>
      <w:r w:rsidRPr="00411155">
        <w:t>2.3. Выплаты за работу в местностях с особыми климатическими условиями.</w:t>
      </w:r>
    </w:p>
    <w:p w:rsidR="00BC022B" w:rsidRPr="00411155" w:rsidRDefault="00BC022B">
      <w:pPr>
        <w:pStyle w:val="ConsPlusNormal"/>
        <w:spacing w:before="280"/>
        <w:ind w:firstLine="540"/>
        <w:jc w:val="both"/>
      </w:pPr>
      <w:r w:rsidRPr="00411155">
        <w:t xml:space="preserve">Работникам учреждения, осуществляющим работу на территории рабочего поселка Лиман, к окладу (должностному окладу) устанавливается </w:t>
      </w:r>
      <w:r w:rsidRPr="00411155">
        <w:lastRenderedPageBreak/>
        <w:t>коэффициент в размере 1,10.</w:t>
      </w:r>
    </w:p>
    <w:p w:rsidR="00BC022B" w:rsidRPr="00411155" w:rsidRDefault="00BC022B">
      <w:pPr>
        <w:pStyle w:val="ConsPlusNormal"/>
        <w:spacing w:before="280"/>
        <w:ind w:firstLine="540"/>
        <w:jc w:val="both"/>
      </w:pPr>
      <w:r w:rsidRPr="00411155">
        <w:t>2.4. Ежемесячная надбавка за безаварийную эксплуатацию автомобильной техники и поддержание ее в исправном состоянии может устанавливаться водителям автомобилей в размере не более 60 процентов оклада в пределах средств фонда оплаты труда учреждения.</w:t>
      </w:r>
    </w:p>
    <w:p w:rsidR="00BC022B" w:rsidRPr="00411155" w:rsidRDefault="00BC022B">
      <w:pPr>
        <w:pStyle w:val="ConsPlusNormal"/>
        <w:spacing w:before="280"/>
        <w:ind w:firstLine="540"/>
        <w:jc w:val="both"/>
      </w:pPr>
      <w:r w:rsidRPr="00411155">
        <w:t>Порядок установления и выплаты ежемесячной надбавки за безаварийную эксплуатацию автомобильной техники и поддержание ее в исправном состоянии определяются коллективным договором или локальным нормативным актом учреждения.</w:t>
      </w:r>
    </w:p>
    <w:p w:rsidR="00BC022B" w:rsidRPr="00411155" w:rsidRDefault="00BC022B">
      <w:pPr>
        <w:pStyle w:val="ConsPlusNormal"/>
        <w:spacing w:before="280"/>
        <w:ind w:firstLine="540"/>
        <w:jc w:val="both"/>
      </w:pPr>
      <w:r w:rsidRPr="00411155">
        <w:t>Конкретный размер ежемесячной надбавки за безаварийную эксплуатацию автомобильной техники и поддержание ее в исправном состоянии устанавливается руководителем учреждения в соответствии с коллективным договором или локальным нормативным актом учреждения с учетом мнения представительного органа работников учреждения.</w:t>
      </w:r>
    </w:p>
    <w:p w:rsidR="00BC022B" w:rsidRPr="00411155" w:rsidRDefault="00BC022B">
      <w:pPr>
        <w:pStyle w:val="ConsPlusNormal"/>
        <w:spacing w:before="280"/>
        <w:ind w:firstLine="540"/>
        <w:jc w:val="both"/>
      </w:pPr>
      <w:r w:rsidRPr="00411155">
        <w:t>Вопрос об изменении размера ежемесячной надбавки за безаварийную эксплуатацию автомобильной техники и поддержание ее в исправном состоянии или о прекращении ее выплаты решается руководителем учреждения с учетом мнения представительного органа работников учреждения в соответствии с критериями и условиями, установленными коллективным договором или локальным нормативным актом учреждения.</w:t>
      </w:r>
    </w:p>
    <w:p w:rsidR="00BC022B" w:rsidRPr="00411155" w:rsidRDefault="00BC022B">
      <w:pPr>
        <w:pStyle w:val="ConsPlusNormal"/>
        <w:jc w:val="center"/>
      </w:pPr>
    </w:p>
    <w:p w:rsidR="00BC022B" w:rsidRPr="00411155" w:rsidRDefault="00BC022B">
      <w:pPr>
        <w:pStyle w:val="ConsPlusTitle"/>
        <w:jc w:val="center"/>
        <w:outlineLvl w:val="1"/>
      </w:pPr>
      <w:bookmarkStart w:id="5" w:name="P209"/>
      <w:bookmarkEnd w:id="5"/>
      <w:r w:rsidRPr="00411155">
        <w:t>3. Порядок, размеры и условия установления выплат</w:t>
      </w:r>
    </w:p>
    <w:p w:rsidR="00BC022B" w:rsidRPr="00411155" w:rsidRDefault="00BC022B">
      <w:pPr>
        <w:pStyle w:val="ConsPlusTitle"/>
        <w:jc w:val="center"/>
      </w:pPr>
      <w:r w:rsidRPr="00411155">
        <w:t>стимулирующего характера</w:t>
      </w:r>
    </w:p>
    <w:p w:rsidR="00BC022B" w:rsidRPr="00411155" w:rsidRDefault="00BC022B">
      <w:pPr>
        <w:pStyle w:val="ConsPlusNormal"/>
        <w:jc w:val="center"/>
      </w:pPr>
    </w:p>
    <w:p w:rsidR="00BC022B" w:rsidRPr="00411155" w:rsidRDefault="00BC022B">
      <w:pPr>
        <w:pStyle w:val="ConsPlusNormal"/>
        <w:ind w:firstLine="540"/>
        <w:jc w:val="both"/>
      </w:pPr>
      <w:r w:rsidRPr="00411155">
        <w:t>3.1. Ежемесячная надбавка за выслугу лет устанавливается к окладу (должностному окладу) в следующих размерах:</w:t>
      </w:r>
    </w:p>
    <w:p w:rsidR="00BC022B" w:rsidRPr="00411155" w:rsidRDefault="00BC022B">
      <w:pPr>
        <w:pStyle w:val="ConsPlusNormal"/>
        <w:ind w:firstLine="540"/>
        <w:jc w:val="both"/>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835"/>
      </w:tblGrid>
      <w:tr w:rsidR="00411155" w:rsidRPr="00411155">
        <w:tc>
          <w:tcPr>
            <w:tcW w:w="3969" w:type="dxa"/>
          </w:tcPr>
          <w:p w:rsidR="00BC022B" w:rsidRPr="00411155" w:rsidRDefault="00BC022B">
            <w:pPr>
              <w:pStyle w:val="ConsPlusNormal"/>
              <w:jc w:val="center"/>
            </w:pPr>
            <w:r w:rsidRPr="00411155">
              <w:t>при стаже работы</w:t>
            </w:r>
          </w:p>
        </w:tc>
        <w:tc>
          <w:tcPr>
            <w:tcW w:w="2835" w:type="dxa"/>
          </w:tcPr>
          <w:p w:rsidR="00BC022B" w:rsidRPr="00411155" w:rsidRDefault="00BC022B">
            <w:pPr>
              <w:pStyle w:val="ConsPlusNormal"/>
              <w:jc w:val="center"/>
            </w:pPr>
            <w:r w:rsidRPr="00411155">
              <w:t>в процентах</w:t>
            </w:r>
          </w:p>
        </w:tc>
      </w:tr>
      <w:tr w:rsidR="00411155" w:rsidRPr="00411155">
        <w:tc>
          <w:tcPr>
            <w:tcW w:w="3969" w:type="dxa"/>
          </w:tcPr>
          <w:p w:rsidR="00BC022B" w:rsidRPr="00411155" w:rsidRDefault="00BC022B">
            <w:pPr>
              <w:pStyle w:val="ConsPlusNormal"/>
            </w:pPr>
            <w:r w:rsidRPr="00411155">
              <w:t>от 1 года до 5 лет</w:t>
            </w:r>
          </w:p>
        </w:tc>
        <w:tc>
          <w:tcPr>
            <w:tcW w:w="2835" w:type="dxa"/>
          </w:tcPr>
          <w:p w:rsidR="00BC022B" w:rsidRPr="00411155" w:rsidRDefault="00BC022B">
            <w:pPr>
              <w:pStyle w:val="ConsPlusNormal"/>
              <w:jc w:val="center"/>
            </w:pPr>
            <w:r w:rsidRPr="00411155">
              <w:t>10</w:t>
            </w:r>
          </w:p>
        </w:tc>
      </w:tr>
      <w:tr w:rsidR="00411155" w:rsidRPr="00411155">
        <w:tc>
          <w:tcPr>
            <w:tcW w:w="3969" w:type="dxa"/>
          </w:tcPr>
          <w:p w:rsidR="00BC022B" w:rsidRPr="00411155" w:rsidRDefault="00BC022B">
            <w:pPr>
              <w:pStyle w:val="ConsPlusNormal"/>
            </w:pPr>
            <w:r w:rsidRPr="00411155">
              <w:t>от 5 до 10 лет</w:t>
            </w:r>
          </w:p>
        </w:tc>
        <w:tc>
          <w:tcPr>
            <w:tcW w:w="2835" w:type="dxa"/>
          </w:tcPr>
          <w:p w:rsidR="00BC022B" w:rsidRPr="00411155" w:rsidRDefault="00BC022B">
            <w:pPr>
              <w:pStyle w:val="ConsPlusNormal"/>
              <w:jc w:val="center"/>
            </w:pPr>
            <w:r w:rsidRPr="00411155">
              <w:t>15</w:t>
            </w:r>
          </w:p>
        </w:tc>
      </w:tr>
      <w:tr w:rsidR="00411155" w:rsidRPr="00411155">
        <w:tc>
          <w:tcPr>
            <w:tcW w:w="3969" w:type="dxa"/>
          </w:tcPr>
          <w:p w:rsidR="00BC022B" w:rsidRPr="00411155" w:rsidRDefault="00BC022B">
            <w:pPr>
              <w:pStyle w:val="ConsPlusNormal"/>
            </w:pPr>
            <w:r w:rsidRPr="00411155">
              <w:t>от 10 до 15 лет</w:t>
            </w:r>
          </w:p>
        </w:tc>
        <w:tc>
          <w:tcPr>
            <w:tcW w:w="2835" w:type="dxa"/>
          </w:tcPr>
          <w:p w:rsidR="00BC022B" w:rsidRPr="00411155" w:rsidRDefault="00BC022B">
            <w:pPr>
              <w:pStyle w:val="ConsPlusNormal"/>
              <w:jc w:val="center"/>
            </w:pPr>
            <w:r w:rsidRPr="00411155">
              <w:t>20</w:t>
            </w:r>
          </w:p>
        </w:tc>
      </w:tr>
      <w:tr w:rsidR="00411155" w:rsidRPr="00411155">
        <w:tc>
          <w:tcPr>
            <w:tcW w:w="3969" w:type="dxa"/>
          </w:tcPr>
          <w:p w:rsidR="00BC022B" w:rsidRPr="00411155" w:rsidRDefault="00BC022B">
            <w:pPr>
              <w:pStyle w:val="ConsPlusNormal"/>
            </w:pPr>
            <w:r w:rsidRPr="00411155">
              <w:t>от 15 до 20 лет</w:t>
            </w:r>
          </w:p>
        </w:tc>
        <w:tc>
          <w:tcPr>
            <w:tcW w:w="2835" w:type="dxa"/>
          </w:tcPr>
          <w:p w:rsidR="00BC022B" w:rsidRPr="00411155" w:rsidRDefault="00BC022B">
            <w:pPr>
              <w:pStyle w:val="ConsPlusNormal"/>
              <w:jc w:val="center"/>
            </w:pPr>
            <w:r w:rsidRPr="00411155">
              <w:t>25</w:t>
            </w:r>
          </w:p>
        </w:tc>
      </w:tr>
      <w:tr w:rsidR="00411155" w:rsidRPr="00411155">
        <w:tc>
          <w:tcPr>
            <w:tcW w:w="3969" w:type="dxa"/>
          </w:tcPr>
          <w:p w:rsidR="00BC022B" w:rsidRPr="00411155" w:rsidRDefault="00BC022B">
            <w:pPr>
              <w:pStyle w:val="ConsPlusNormal"/>
            </w:pPr>
            <w:r w:rsidRPr="00411155">
              <w:t>свыше 20 лет</w:t>
            </w:r>
          </w:p>
        </w:tc>
        <w:tc>
          <w:tcPr>
            <w:tcW w:w="2835" w:type="dxa"/>
          </w:tcPr>
          <w:p w:rsidR="00BC022B" w:rsidRPr="00411155" w:rsidRDefault="00BC022B">
            <w:pPr>
              <w:pStyle w:val="ConsPlusNormal"/>
              <w:jc w:val="center"/>
            </w:pPr>
            <w:r w:rsidRPr="00411155">
              <w:t>30</w:t>
            </w:r>
          </w:p>
        </w:tc>
      </w:tr>
    </w:tbl>
    <w:p w:rsidR="00BC022B" w:rsidRPr="00411155" w:rsidRDefault="00BC022B">
      <w:pPr>
        <w:pStyle w:val="ConsPlusNormal"/>
        <w:ind w:firstLine="540"/>
        <w:jc w:val="both"/>
      </w:pPr>
    </w:p>
    <w:p w:rsidR="00BC022B" w:rsidRPr="00411155" w:rsidRDefault="00BC022B">
      <w:pPr>
        <w:pStyle w:val="ConsPlusNormal"/>
        <w:ind w:firstLine="540"/>
        <w:jc w:val="both"/>
      </w:pPr>
      <w:r w:rsidRPr="00411155">
        <w:t>Стаж работы, дающий право на получение ежемесячной надбавки за выслугу лет, исчисляется в соответствии с Порядком выплаты ежемесячной надбавки за выслугу лет к окладу (должностному окладу) работникам государственного казенного учреждения Астраханской области "Управление по техническому обслуживанию агентства по организации деятельности мировых судей Астраханской области", утвержденным настоящим Постановлением.</w:t>
      </w:r>
    </w:p>
    <w:p w:rsidR="00BC022B" w:rsidRPr="00411155" w:rsidRDefault="00BC022B">
      <w:pPr>
        <w:pStyle w:val="ConsPlusNormal"/>
        <w:spacing w:before="280"/>
        <w:ind w:firstLine="540"/>
        <w:jc w:val="both"/>
      </w:pPr>
      <w:bookmarkStart w:id="6" w:name="P228"/>
      <w:bookmarkEnd w:id="6"/>
      <w:r w:rsidRPr="00411155">
        <w:lastRenderedPageBreak/>
        <w:t>3.2. Выплаты (надбавки) за интенсивность и высокие результаты работы, качество выполняемых работ устанавливаются в следующих размерах:</w:t>
      </w:r>
    </w:p>
    <w:p w:rsidR="00BC022B" w:rsidRPr="00411155" w:rsidRDefault="00BC022B">
      <w:pPr>
        <w:pStyle w:val="ConsPlusNormal"/>
        <w:spacing w:before="280"/>
        <w:ind w:firstLine="540"/>
        <w:jc w:val="both"/>
      </w:pPr>
      <w:r w:rsidRPr="00411155">
        <w:t>- руководителям - до 200 процентов должностного оклада;</w:t>
      </w:r>
    </w:p>
    <w:p w:rsidR="00BC022B" w:rsidRPr="00411155" w:rsidRDefault="00BC022B">
      <w:pPr>
        <w:pStyle w:val="ConsPlusNormal"/>
        <w:spacing w:before="280"/>
        <w:ind w:firstLine="540"/>
        <w:jc w:val="both"/>
      </w:pPr>
      <w:r w:rsidRPr="00411155">
        <w:t>- специалистам и другим работникам - до 150 процентов должностного оклада;</w:t>
      </w:r>
    </w:p>
    <w:p w:rsidR="00BC022B" w:rsidRPr="00411155" w:rsidRDefault="00BC022B">
      <w:pPr>
        <w:pStyle w:val="ConsPlusNormal"/>
        <w:spacing w:before="280"/>
        <w:ind w:firstLine="540"/>
        <w:jc w:val="both"/>
      </w:pPr>
      <w:r w:rsidRPr="00411155">
        <w:t>- рабочим - до 100 процентов оклада.</w:t>
      </w:r>
    </w:p>
    <w:p w:rsidR="00BC022B" w:rsidRPr="00411155" w:rsidRDefault="00BC022B">
      <w:pPr>
        <w:pStyle w:val="ConsPlusNormal"/>
        <w:spacing w:before="280"/>
        <w:ind w:firstLine="540"/>
        <w:jc w:val="both"/>
      </w:pPr>
      <w:r w:rsidRPr="00411155">
        <w:t>Выплаты (надбавки) за интенсивность и высокие результаты работы, качество выполняемых работ устанавливаются ежемесячно в соответствии с критериями, позволяющими оценить интенсивность, высокие результаты и качество выполняемых работ, утверждаемыми локальным нормативным актом учреждения, и по согласованию с представительным органом работников учреждения.</w:t>
      </w:r>
    </w:p>
    <w:p w:rsidR="00BC022B" w:rsidRPr="00411155" w:rsidRDefault="00BC022B">
      <w:pPr>
        <w:pStyle w:val="ConsPlusNormal"/>
        <w:spacing w:before="280"/>
        <w:ind w:firstLine="540"/>
        <w:jc w:val="both"/>
      </w:pPr>
      <w:bookmarkStart w:id="7" w:name="P233"/>
      <w:bookmarkEnd w:id="7"/>
      <w:r w:rsidRPr="00411155">
        <w:t>3.3. Премиальные выплаты (поощрения) по итогам работы выплачиваются работникам учреждения по результатам работы за определенный период с учетом целевых показателей эффективной работы учреждения, устанавливаемых локальным нормативным актом учреждения.</w:t>
      </w:r>
    </w:p>
    <w:p w:rsidR="00BC022B" w:rsidRPr="00411155" w:rsidRDefault="00BC022B">
      <w:pPr>
        <w:pStyle w:val="ConsPlusNormal"/>
        <w:spacing w:before="280"/>
        <w:ind w:firstLine="540"/>
        <w:jc w:val="both"/>
      </w:pPr>
      <w:r w:rsidRPr="00411155">
        <w:t>Премиальные выплаты (поощрения) по итогам работы устанавливаются к окладам (должностным окладам) работников учреждения в виде процентных надбавок и (или) фиксированных выплат в расчете на одного работника учреждения, максимальными размерами не ограничиваются и выплачиваются в пределах средств фонда оплаты труда работников учреждения.</w:t>
      </w:r>
    </w:p>
    <w:p w:rsidR="00BC022B" w:rsidRPr="00411155" w:rsidRDefault="00BC022B">
      <w:pPr>
        <w:pStyle w:val="ConsPlusNormal"/>
        <w:spacing w:before="280"/>
        <w:ind w:firstLine="540"/>
        <w:jc w:val="both"/>
      </w:pPr>
      <w:r w:rsidRPr="00411155">
        <w:t>3.4. Выплаты стимулирующего характера устанавливаются к окладам (должностным окладам) работников учреждения на основании положения о выплатах стимулирующего характера, утверждаемого локальным нормативным актом учреждения с учетом мнения представительного органа работников учреждения.</w:t>
      </w:r>
    </w:p>
    <w:p w:rsidR="00BC022B" w:rsidRPr="00411155" w:rsidRDefault="00BC022B">
      <w:pPr>
        <w:pStyle w:val="ConsPlusNormal"/>
        <w:spacing w:before="280"/>
        <w:ind w:firstLine="540"/>
        <w:jc w:val="both"/>
      </w:pPr>
      <w:r w:rsidRPr="00411155">
        <w:t xml:space="preserve">3.5. Конкретные размеры выплат стимулирующего характера, указанных в </w:t>
      </w:r>
      <w:hyperlink w:anchor="P228" w:history="1">
        <w:r w:rsidRPr="00411155">
          <w:t>пунктах 3.2</w:t>
        </w:r>
      </w:hyperlink>
      <w:r w:rsidRPr="00411155">
        <w:t xml:space="preserve">, </w:t>
      </w:r>
      <w:hyperlink w:anchor="P233" w:history="1">
        <w:r w:rsidRPr="00411155">
          <w:t>3.3</w:t>
        </w:r>
      </w:hyperlink>
      <w:r w:rsidRPr="00411155">
        <w:t xml:space="preserve"> настоящего раздела, работнику учреждения устанавливаются руководителем учреждения в соответствии с коллективным договором или локальным нормативным актом учреждения с учетом мнения комиссии по вопросам оплаты труда работников учреждения (далее - комиссия), созданной локальным нормативным актом учреждения в целях принятия объективного решения.</w:t>
      </w:r>
    </w:p>
    <w:p w:rsidR="00BC022B" w:rsidRPr="00411155" w:rsidRDefault="00BC022B">
      <w:pPr>
        <w:pStyle w:val="ConsPlusNormal"/>
        <w:spacing w:before="280"/>
        <w:ind w:firstLine="540"/>
        <w:jc w:val="both"/>
      </w:pPr>
      <w:r w:rsidRPr="00411155">
        <w:t>В состав комиссии на равноправной основе входят члены представительного органа работников учреждения или первичной профсоюзной организации и представители работодателя.</w:t>
      </w:r>
    </w:p>
    <w:p w:rsidR="00BC022B" w:rsidRPr="00411155" w:rsidRDefault="00BC022B">
      <w:pPr>
        <w:pStyle w:val="ConsPlusNormal"/>
        <w:jc w:val="center"/>
      </w:pPr>
    </w:p>
    <w:p w:rsidR="00BC022B" w:rsidRPr="00411155" w:rsidRDefault="00BC022B">
      <w:pPr>
        <w:pStyle w:val="ConsPlusTitle"/>
        <w:jc w:val="center"/>
        <w:outlineLvl w:val="1"/>
      </w:pPr>
      <w:r w:rsidRPr="00411155">
        <w:t>4. Условия оплаты труда руководителя,</w:t>
      </w:r>
    </w:p>
    <w:p w:rsidR="00BC022B" w:rsidRPr="00411155" w:rsidRDefault="00BC022B">
      <w:pPr>
        <w:pStyle w:val="ConsPlusTitle"/>
        <w:jc w:val="center"/>
      </w:pPr>
      <w:r w:rsidRPr="00411155">
        <w:t>его заместителей, главного бухгалтера учреждения</w:t>
      </w:r>
    </w:p>
    <w:p w:rsidR="00BC022B" w:rsidRPr="00411155" w:rsidRDefault="00BC022B">
      <w:pPr>
        <w:pStyle w:val="ConsPlusNormal"/>
        <w:ind w:firstLine="540"/>
        <w:jc w:val="both"/>
      </w:pPr>
    </w:p>
    <w:p w:rsidR="00BC022B" w:rsidRPr="00411155" w:rsidRDefault="00BC022B">
      <w:pPr>
        <w:pStyle w:val="ConsPlusNormal"/>
        <w:ind w:firstLine="540"/>
        <w:jc w:val="both"/>
      </w:pPr>
      <w:r w:rsidRPr="00411155">
        <w:lastRenderedPageBreak/>
        <w:t>4.1. Заработная плата руководителя, его заместителей, главного бухгалтера учреждения состоит из должностного оклада, выплат компенсационного и стимулирующего характера.</w:t>
      </w:r>
    </w:p>
    <w:p w:rsidR="00BC022B" w:rsidRPr="00411155" w:rsidRDefault="00BC022B">
      <w:pPr>
        <w:pStyle w:val="ConsPlusNormal"/>
        <w:spacing w:before="280"/>
        <w:ind w:firstLine="540"/>
        <w:jc w:val="both"/>
      </w:pPr>
      <w:r w:rsidRPr="00411155">
        <w:t xml:space="preserve">4.2. Выплаты компенсационного характера устанавливаются руководителю, заместителю руководителя, главному бухгалтеру учреждения в зависимости от условий их труда в соответствии с </w:t>
      </w:r>
      <w:hyperlink w:anchor="P176" w:history="1">
        <w:r w:rsidRPr="00411155">
          <w:t>пунктом 1.3 раздела 1</w:t>
        </w:r>
      </w:hyperlink>
      <w:r w:rsidRPr="00411155">
        <w:t xml:space="preserve"> и </w:t>
      </w:r>
      <w:hyperlink w:anchor="P194" w:history="1">
        <w:r w:rsidRPr="00411155">
          <w:t>разделом 2</w:t>
        </w:r>
      </w:hyperlink>
      <w:r w:rsidRPr="00411155">
        <w:t xml:space="preserve"> настоящего Положения.</w:t>
      </w:r>
    </w:p>
    <w:p w:rsidR="00BC022B" w:rsidRPr="00411155" w:rsidRDefault="00BC022B">
      <w:pPr>
        <w:pStyle w:val="ConsPlusNormal"/>
        <w:spacing w:before="280"/>
        <w:ind w:firstLine="540"/>
        <w:jc w:val="both"/>
      </w:pPr>
      <w:r w:rsidRPr="00411155">
        <w:t>4.3. Виды, размеры выплат стимулирующего характера руководителю учреждения, а также порядок их установления определяются правовым актом агентства.</w:t>
      </w:r>
    </w:p>
    <w:p w:rsidR="00BC022B" w:rsidRPr="00411155" w:rsidRDefault="00BC022B">
      <w:pPr>
        <w:pStyle w:val="ConsPlusNormal"/>
        <w:spacing w:before="280"/>
        <w:ind w:firstLine="540"/>
        <w:jc w:val="both"/>
      </w:pPr>
      <w:r w:rsidRPr="00411155">
        <w:t>Выплаты стимулирующего характера руководителю учреждения осуществляются с учетом результатов деятельности учреждения и показателей эффективности работы руководителя учреждения, установленных правовым актом агентства.</w:t>
      </w:r>
    </w:p>
    <w:p w:rsidR="00BC022B" w:rsidRPr="00411155" w:rsidRDefault="00BC022B">
      <w:pPr>
        <w:pStyle w:val="ConsPlusNormal"/>
        <w:spacing w:before="280"/>
        <w:ind w:firstLine="540"/>
        <w:jc w:val="both"/>
      </w:pPr>
      <w:r w:rsidRPr="00411155">
        <w:t xml:space="preserve">4.4. Виды, размеры выплат стимулирующего характера заместителям руководителя, главному бухгалтеру учреждения, а также порядок их установления определяются коллективным договором или локальным нормативным актом учреждения в соответствии с </w:t>
      </w:r>
      <w:hyperlink w:anchor="P181" w:history="1">
        <w:r w:rsidRPr="00411155">
          <w:t>пунктом 1.4 раздела 1</w:t>
        </w:r>
      </w:hyperlink>
      <w:r w:rsidRPr="00411155">
        <w:t xml:space="preserve"> и </w:t>
      </w:r>
      <w:hyperlink w:anchor="P209" w:history="1">
        <w:r w:rsidRPr="00411155">
          <w:t>разделом 3</w:t>
        </w:r>
      </w:hyperlink>
      <w:r w:rsidRPr="00411155">
        <w:t xml:space="preserve"> настоящего Положения.</w:t>
      </w:r>
    </w:p>
    <w:p w:rsidR="00BC022B" w:rsidRPr="00411155" w:rsidRDefault="00BC022B">
      <w:pPr>
        <w:pStyle w:val="ConsPlusNormal"/>
        <w:jc w:val="center"/>
      </w:pPr>
    </w:p>
    <w:p w:rsidR="00BC022B" w:rsidRPr="00411155" w:rsidRDefault="00BC022B">
      <w:pPr>
        <w:pStyle w:val="ConsPlusTitle"/>
        <w:jc w:val="center"/>
        <w:outlineLvl w:val="1"/>
      </w:pPr>
      <w:r w:rsidRPr="00411155">
        <w:t>5. Формирование фонда оплаты труда</w:t>
      </w:r>
    </w:p>
    <w:p w:rsidR="00BC022B" w:rsidRPr="00411155" w:rsidRDefault="00BC022B">
      <w:pPr>
        <w:pStyle w:val="ConsPlusNormal"/>
        <w:ind w:firstLine="540"/>
        <w:jc w:val="both"/>
      </w:pPr>
    </w:p>
    <w:p w:rsidR="00BC022B" w:rsidRPr="00411155" w:rsidRDefault="00BC022B">
      <w:pPr>
        <w:pStyle w:val="ConsPlusNormal"/>
        <w:ind w:firstLine="540"/>
        <w:jc w:val="both"/>
      </w:pPr>
      <w:r w:rsidRPr="00411155">
        <w:t>5.1. Фонд оплаты труда работников учреждения на календарный год формируется в соответствии с штатным расписанием исходя из объема лимитов бюджетных обязательств, предусмотренных законом Астраханской области о бюджете Астраханской области на оплату труда работников учреждения.</w:t>
      </w:r>
    </w:p>
    <w:p w:rsidR="00BC022B" w:rsidRPr="00411155" w:rsidRDefault="00BC022B">
      <w:pPr>
        <w:pStyle w:val="ConsPlusNormal"/>
        <w:spacing w:before="280"/>
        <w:ind w:firstLine="540"/>
        <w:jc w:val="both"/>
      </w:pPr>
      <w:r w:rsidRPr="00411155">
        <w:t>5.2. Штатное расписание учреждения утверждается руководителем учреждения и включает в себя все должности работников (профессии рабочих) учреждения.</w:t>
      </w:r>
    </w:p>
    <w:p w:rsidR="00BC022B" w:rsidRPr="00411155" w:rsidRDefault="00BC022B">
      <w:pPr>
        <w:pStyle w:val="ConsPlusNormal"/>
        <w:jc w:val="right"/>
      </w:pPr>
    </w:p>
    <w:p w:rsidR="00BC022B" w:rsidRPr="00411155" w:rsidRDefault="00BC022B">
      <w:pPr>
        <w:pStyle w:val="ConsPlusNormal"/>
        <w:jc w:val="right"/>
      </w:pPr>
    </w:p>
    <w:p w:rsidR="00BC022B" w:rsidRPr="00411155" w:rsidRDefault="00BC022B">
      <w:pPr>
        <w:pStyle w:val="ConsPlusNormal"/>
        <w:jc w:val="right"/>
      </w:pPr>
    </w:p>
    <w:p w:rsidR="00BC022B" w:rsidRPr="00411155" w:rsidRDefault="00BC022B">
      <w:pPr>
        <w:pStyle w:val="ConsPlusNormal"/>
        <w:jc w:val="right"/>
      </w:pPr>
    </w:p>
    <w:p w:rsidR="00BC022B" w:rsidRDefault="00BC022B">
      <w:pPr>
        <w:pStyle w:val="ConsPlusNormal"/>
        <w:jc w:val="right"/>
      </w:pPr>
    </w:p>
    <w:p w:rsidR="00411155" w:rsidRDefault="00411155">
      <w:pPr>
        <w:pStyle w:val="ConsPlusNormal"/>
        <w:jc w:val="right"/>
      </w:pPr>
    </w:p>
    <w:p w:rsidR="00411155" w:rsidRDefault="00411155">
      <w:pPr>
        <w:pStyle w:val="ConsPlusNormal"/>
        <w:jc w:val="right"/>
      </w:pPr>
    </w:p>
    <w:p w:rsidR="00411155" w:rsidRDefault="00411155">
      <w:pPr>
        <w:pStyle w:val="ConsPlusNormal"/>
        <w:jc w:val="right"/>
      </w:pPr>
    </w:p>
    <w:p w:rsidR="00411155" w:rsidRDefault="00411155">
      <w:pPr>
        <w:pStyle w:val="ConsPlusNormal"/>
        <w:jc w:val="right"/>
      </w:pPr>
    </w:p>
    <w:p w:rsidR="00411155" w:rsidRDefault="00411155">
      <w:pPr>
        <w:pStyle w:val="ConsPlusNormal"/>
        <w:jc w:val="right"/>
      </w:pPr>
    </w:p>
    <w:p w:rsidR="00411155" w:rsidRDefault="00411155">
      <w:pPr>
        <w:pStyle w:val="ConsPlusNormal"/>
        <w:jc w:val="right"/>
      </w:pPr>
    </w:p>
    <w:p w:rsidR="00411155" w:rsidRDefault="00411155">
      <w:pPr>
        <w:pStyle w:val="ConsPlusNormal"/>
        <w:jc w:val="right"/>
      </w:pPr>
    </w:p>
    <w:p w:rsidR="00411155" w:rsidRDefault="00411155">
      <w:pPr>
        <w:pStyle w:val="ConsPlusNormal"/>
        <w:jc w:val="right"/>
      </w:pPr>
    </w:p>
    <w:p w:rsidR="00411155" w:rsidRPr="00411155" w:rsidRDefault="00411155">
      <w:pPr>
        <w:pStyle w:val="ConsPlusNormal"/>
        <w:jc w:val="right"/>
      </w:pPr>
    </w:p>
    <w:p w:rsidR="00BC022B" w:rsidRPr="00411155" w:rsidRDefault="00BC022B">
      <w:pPr>
        <w:pStyle w:val="ConsPlusNormal"/>
        <w:jc w:val="right"/>
        <w:outlineLvl w:val="0"/>
      </w:pPr>
      <w:r w:rsidRPr="00411155">
        <w:lastRenderedPageBreak/>
        <w:t>Утвержден</w:t>
      </w:r>
    </w:p>
    <w:p w:rsidR="00BC022B" w:rsidRPr="00411155" w:rsidRDefault="00BC022B">
      <w:pPr>
        <w:pStyle w:val="ConsPlusNormal"/>
        <w:jc w:val="right"/>
      </w:pPr>
      <w:r w:rsidRPr="00411155">
        <w:t>Постановлением Правительства</w:t>
      </w:r>
    </w:p>
    <w:p w:rsidR="00BC022B" w:rsidRPr="00411155" w:rsidRDefault="00BC022B">
      <w:pPr>
        <w:pStyle w:val="ConsPlusNormal"/>
        <w:jc w:val="right"/>
      </w:pPr>
      <w:r w:rsidRPr="00411155">
        <w:t>Астраханской области</w:t>
      </w:r>
    </w:p>
    <w:p w:rsidR="00BC022B" w:rsidRPr="00411155" w:rsidRDefault="00BC022B">
      <w:pPr>
        <w:pStyle w:val="ConsPlusNormal"/>
        <w:jc w:val="right"/>
      </w:pPr>
      <w:r w:rsidRPr="00411155">
        <w:t>от 7 ноября 2011 г. N 449-П</w:t>
      </w:r>
    </w:p>
    <w:p w:rsidR="00BC022B" w:rsidRPr="00411155" w:rsidRDefault="00BC022B">
      <w:pPr>
        <w:pStyle w:val="ConsPlusNormal"/>
        <w:jc w:val="center"/>
      </w:pPr>
    </w:p>
    <w:p w:rsidR="00BC022B" w:rsidRPr="00411155" w:rsidRDefault="00BC022B">
      <w:pPr>
        <w:pStyle w:val="ConsPlusTitle"/>
        <w:jc w:val="center"/>
      </w:pPr>
      <w:bookmarkStart w:id="8" w:name="P262"/>
      <w:bookmarkEnd w:id="8"/>
      <w:r w:rsidRPr="00411155">
        <w:t>ПОРЯДОК</w:t>
      </w:r>
    </w:p>
    <w:p w:rsidR="00BC022B" w:rsidRPr="00411155" w:rsidRDefault="00BC022B">
      <w:pPr>
        <w:pStyle w:val="ConsPlusTitle"/>
        <w:jc w:val="center"/>
      </w:pPr>
      <w:r w:rsidRPr="00411155">
        <w:t>ВЫПЛАТЫ ЕЖЕМЕСЯЧНОЙ НАДБАВКИ ЗА ВЫСЛУГУ ЛЕТ К ОКЛАДУ</w:t>
      </w:r>
    </w:p>
    <w:p w:rsidR="00BC022B" w:rsidRPr="00411155" w:rsidRDefault="00BC022B">
      <w:pPr>
        <w:pStyle w:val="ConsPlusTitle"/>
        <w:jc w:val="center"/>
      </w:pPr>
      <w:r w:rsidRPr="00411155">
        <w:t>(ДОЛЖНОСТНОМУ ОКЛАДУ) РАБОТНИКАМ ГОСУДАРСТВЕННОГО</w:t>
      </w:r>
    </w:p>
    <w:p w:rsidR="00BC022B" w:rsidRPr="00411155" w:rsidRDefault="00BC022B">
      <w:pPr>
        <w:pStyle w:val="ConsPlusTitle"/>
        <w:jc w:val="center"/>
      </w:pPr>
      <w:r w:rsidRPr="00411155">
        <w:t>КАЗЕННОГО УЧРЕЖДЕНИЯ АСТРАХАНСКОЙ ОБЛАСТИ "УПРАВЛЕНИЕ</w:t>
      </w:r>
    </w:p>
    <w:p w:rsidR="00BC022B" w:rsidRPr="00411155" w:rsidRDefault="00BC022B">
      <w:pPr>
        <w:pStyle w:val="ConsPlusTitle"/>
        <w:jc w:val="center"/>
      </w:pPr>
      <w:r w:rsidRPr="00411155">
        <w:t>ПО ТЕХНИЧЕСКОМУ ОБСЛУЖИВАНИЮ АГЕНТСТВА ПО ОРГАНИЗАЦИИ</w:t>
      </w:r>
    </w:p>
    <w:p w:rsidR="00BC022B" w:rsidRPr="00411155" w:rsidRDefault="00BC022B">
      <w:pPr>
        <w:pStyle w:val="ConsPlusTitle"/>
        <w:jc w:val="center"/>
      </w:pPr>
      <w:r w:rsidRPr="00411155">
        <w:t>ДЕЯТЕЛЬНОСТИ МИРОВЫХ СУДЕЙ АСТРАХАНСКОЙ ОБЛАСТИ"</w:t>
      </w:r>
    </w:p>
    <w:p w:rsidR="00BC022B" w:rsidRPr="00411155" w:rsidRDefault="00BC022B">
      <w:pPr>
        <w:spacing w:after="1"/>
        <w:rPr>
          <w:rFonts w:cs="Times New Roman"/>
        </w:rPr>
      </w:pPr>
    </w:p>
    <w:tbl>
      <w:tblPr>
        <w:tblW w:w="9353"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3"/>
      </w:tblGrid>
      <w:tr w:rsidR="00411155" w:rsidRPr="00411155">
        <w:trPr>
          <w:jc w:val="center"/>
        </w:trPr>
        <w:tc>
          <w:tcPr>
            <w:tcW w:w="9293" w:type="dxa"/>
            <w:tcBorders>
              <w:top w:val="nil"/>
              <w:left w:val="single" w:sz="24" w:space="0" w:color="CED3F1"/>
              <w:bottom w:val="nil"/>
              <w:right w:val="single" w:sz="24" w:space="0" w:color="F4F3F8"/>
            </w:tcBorders>
            <w:shd w:val="clear" w:color="auto" w:fill="F4F3F8"/>
          </w:tcPr>
          <w:p w:rsidR="00BC022B" w:rsidRPr="00411155" w:rsidRDefault="00BC022B">
            <w:pPr>
              <w:pStyle w:val="ConsPlusNormal"/>
              <w:jc w:val="center"/>
            </w:pPr>
            <w:r w:rsidRPr="00411155">
              <w:t>Список изменяющих документов</w:t>
            </w:r>
          </w:p>
          <w:p w:rsidR="00BC022B" w:rsidRPr="00411155" w:rsidRDefault="00BC022B">
            <w:pPr>
              <w:pStyle w:val="ConsPlusNormal"/>
              <w:jc w:val="center"/>
            </w:pPr>
            <w:r w:rsidRPr="00411155">
              <w:t xml:space="preserve">(в ред. </w:t>
            </w:r>
            <w:hyperlink r:id="rId24" w:history="1">
              <w:r w:rsidRPr="00411155">
                <w:t>Постановления</w:t>
              </w:r>
            </w:hyperlink>
            <w:r w:rsidRPr="00411155">
              <w:t xml:space="preserve"> Правительства Астраханской области</w:t>
            </w:r>
          </w:p>
          <w:p w:rsidR="00BC022B" w:rsidRPr="00411155" w:rsidRDefault="00BC022B">
            <w:pPr>
              <w:pStyle w:val="ConsPlusNormal"/>
              <w:jc w:val="center"/>
            </w:pPr>
            <w:r w:rsidRPr="00411155">
              <w:t>от 22.02.2018 N 65-П)</w:t>
            </w:r>
          </w:p>
        </w:tc>
      </w:tr>
    </w:tbl>
    <w:p w:rsidR="00BC022B" w:rsidRPr="00411155" w:rsidRDefault="00BC022B">
      <w:pPr>
        <w:pStyle w:val="ConsPlusNormal"/>
        <w:jc w:val="center"/>
      </w:pPr>
    </w:p>
    <w:p w:rsidR="00BC022B" w:rsidRPr="00411155" w:rsidRDefault="00BC022B">
      <w:pPr>
        <w:pStyle w:val="ConsPlusTitle"/>
        <w:jc w:val="center"/>
        <w:outlineLvl w:val="1"/>
      </w:pPr>
      <w:r w:rsidRPr="00411155">
        <w:t>1. Общие положения</w:t>
      </w:r>
    </w:p>
    <w:p w:rsidR="00BC022B" w:rsidRPr="00411155" w:rsidRDefault="00BC022B">
      <w:pPr>
        <w:pStyle w:val="ConsPlusNormal"/>
        <w:jc w:val="center"/>
      </w:pPr>
    </w:p>
    <w:p w:rsidR="00BC022B" w:rsidRPr="00411155" w:rsidRDefault="00BC022B">
      <w:pPr>
        <w:pStyle w:val="ConsPlusNormal"/>
        <w:ind w:firstLine="540"/>
        <w:jc w:val="both"/>
      </w:pPr>
      <w:r w:rsidRPr="00411155">
        <w:t xml:space="preserve">1.1. Выплата ежемесячной надбавки за выслугу лет работникам государственного казенного учреждения Астраханской области "Управление по техническому обслуживанию агентства по организации деятельности мировых судей Астраханской области" (далее - учреждение) производится дифференцированно в зависимости от общего стажа работы, дающего право на получение данной надбавки в размерах, установленных </w:t>
      </w:r>
      <w:hyperlink w:anchor="P163" w:history="1">
        <w:r w:rsidRPr="00411155">
          <w:t>пунктом 3.1 раздела 3</w:t>
        </w:r>
      </w:hyperlink>
      <w:r w:rsidRPr="00411155">
        <w:t xml:space="preserve"> Положения о системе оплаты труда работников государственного казенного учреждения Астраханской области "Управление по техническому обслуживанию агентства по организации деятельности мировых судей Астраханской области", утвержденного настоящим Постановлением.</w:t>
      </w:r>
    </w:p>
    <w:p w:rsidR="00BC022B" w:rsidRPr="00411155" w:rsidRDefault="00BC022B">
      <w:pPr>
        <w:pStyle w:val="ConsPlusNormal"/>
        <w:jc w:val="both"/>
      </w:pPr>
      <w:r w:rsidRPr="00411155">
        <w:t xml:space="preserve">(в ред. </w:t>
      </w:r>
      <w:hyperlink r:id="rId25" w:history="1">
        <w:r w:rsidRPr="00411155">
          <w:t>Постановления</w:t>
        </w:r>
      </w:hyperlink>
      <w:r w:rsidRPr="00411155">
        <w:t xml:space="preserve"> Правительства Астраханской области от 22.02.2018 N 65-П)</w:t>
      </w:r>
    </w:p>
    <w:p w:rsidR="00BC022B" w:rsidRPr="00411155" w:rsidRDefault="00BC022B">
      <w:pPr>
        <w:pStyle w:val="ConsPlusNormal"/>
        <w:spacing w:before="280"/>
        <w:ind w:firstLine="540"/>
        <w:jc w:val="both"/>
      </w:pPr>
      <w:r w:rsidRPr="00411155">
        <w:t>1.2. Стаж работы в районах Крайнего Севера, приравненных к ним местностях, южных районах Восточной Сибири и Дальнего Востока, дающий право на получение ежемесячной надбавки за выслугу лет, исчисляется год за год.</w:t>
      </w:r>
    </w:p>
    <w:p w:rsidR="00BC022B" w:rsidRPr="00411155" w:rsidRDefault="00BC022B">
      <w:pPr>
        <w:pStyle w:val="ConsPlusNormal"/>
        <w:jc w:val="center"/>
      </w:pPr>
    </w:p>
    <w:p w:rsidR="00BC022B" w:rsidRPr="00411155" w:rsidRDefault="00BC022B">
      <w:pPr>
        <w:pStyle w:val="ConsPlusTitle"/>
        <w:jc w:val="center"/>
        <w:outlineLvl w:val="1"/>
      </w:pPr>
      <w:r w:rsidRPr="00411155">
        <w:t>2. Исчисление стажа работы, дающего право на получение</w:t>
      </w:r>
    </w:p>
    <w:p w:rsidR="00BC022B" w:rsidRPr="00411155" w:rsidRDefault="00BC022B">
      <w:pPr>
        <w:pStyle w:val="ConsPlusTitle"/>
        <w:jc w:val="center"/>
      </w:pPr>
      <w:r w:rsidRPr="00411155">
        <w:t>ежемесячной надбавки за выслугу лет</w:t>
      </w:r>
    </w:p>
    <w:p w:rsidR="00BC022B" w:rsidRPr="00411155" w:rsidRDefault="00BC022B">
      <w:pPr>
        <w:pStyle w:val="ConsPlusNormal"/>
        <w:jc w:val="center"/>
      </w:pPr>
    </w:p>
    <w:p w:rsidR="00BC022B" w:rsidRPr="00411155" w:rsidRDefault="00BC022B">
      <w:pPr>
        <w:pStyle w:val="ConsPlusNormal"/>
        <w:ind w:firstLine="540"/>
        <w:jc w:val="both"/>
      </w:pPr>
      <w:r w:rsidRPr="00411155">
        <w:t>В общий стаж работы, дающий право на получение ежемесячной надбавки за выслугу лет, включаются:</w:t>
      </w:r>
    </w:p>
    <w:p w:rsidR="00BC022B" w:rsidRPr="00411155" w:rsidRDefault="00BC022B">
      <w:pPr>
        <w:pStyle w:val="ConsPlusNormal"/>
        <w:spacing w:before="280"/>
        <w:ind w:firstLine="540"/>
        <w:jc w:val="both"/>
      </w:pPr>
      <w:r w:rsidRPr="00411155">
        <w:t xml:space="preserve">- периоды работы в федеральных органах государственной власти, а также в органах государственной власти субъектов Российской Федерации, органах </w:t>
      </w:r>
      <w:r w:rsidRPr="00411155">
        <w:lastRenderedPageBreak/>
        <w:t>местного самоуправления;</w:t>
      </w:r>
    </w:p>
    <w:p w:rsidR="00BC022B" w:rsidRPr="00411155" w:rsidRDefault="00BC022B">
      <w:pPr>
        <w:pStyle w:val="ConsPlusNormal"/>
        <w:spacing w:before="280"/>
        <w:ind w:firstLine="540"/>
        <w:jc w:val="both"/>
      </w:pPr>
      <w:r w:rsidRPr="00411155">
        <w:t>- периоды работы в организациях и на предприятиях всех форм собственности и видов экономической деятельности на должностях, опыт и знания работы на которых необходимы для выполнения должностных обязанностей в соответствии с должностными инструкциями;</w:t>
      </w:r>
    </w:p>
    <w:p w:rsidR="00BC022B" w:rsidRPr="00411155" w:rsidRDefault="00BC022B">
      <w:pPr>
        <w:pStyle w:val="ConsPlusNormal"/>
        <w:spacing w:before="280"/>
        <w:ind w:firstLine="540"/>
        <w:jc w:val="both"/>
      </w:pPr>
      <w:r w:rsidRPr="00411155">
        <w:t>- время работы в аппарате профсоюзных органов всех уровней (до 31 декабря 1991 года), а также на освобожденных выборных должностях этих органов;</w:t>
      </w:r>
    </w:p>
    <w:p w:rsidR="00BC022B" w:rsidRPr="00411155" w:rsidRDefault="00BC022B">
      <w:pPr>
        <w:pStyle w:val="ConsPlusNormal"/>
        <w:spacing w:before="280"/>
        <w:ind w:firstLine="540"/>
        <w:jc w:val="both"/>
      </w:pPr>
      <w:r w:rsidRPr="00411155">
        <w:t>- время работы в аппарате партийных органов всех уровней (до 14 марта 1990 года), а также на освобожденных выборных должностях этих органов;</w:t>
      </w:r>
    </w:p>
    <w:p w:rsidR="00BC022B" w:rsidRPr="00411155" w:rsidRDefault="00BC022B">
      <w:pPr>
        <w:pStyle w:val="ConsPlusNormal"/>
        <w:spacing w:before="280"/>
        <w:ind w:firstLine="540"/>
        <w:jc w:val="both"/>
      </w:pPr>
      <w:r w:rsidRPr="00411155">
        <w:t>- время, когда работник фактически не работал, но за ним сохранялось место работы (должность) и заработная плата полностью или частично, а также время вынужденного прогула при незаконном увольнении или переводе на другую работу с последующим восстановлением на работе;</w:t>
      </w:r>
    </w:p>
    <w:p w:rsidR="00BC022B" w:rsidRPr="00411155" w:rsidRDefault="00BC022B">
      <w:pPr>
        <w:pStyle w:val="ConsPlusNormal"/>
        <w:spacing w:before="280"/>
        <w:ind w:firstLine="540"/>
        <w:jc w:val="both"/>
      </w:pPr>
      <w:r w:rsidRPr="00411155">
        <w:t>- время, когда работник не работал, но сохранял за собой место работы (должность) и получал пособие по государственному социальному страхованию;</w:t>
      </w:r>
    </w:p>
    <w:p w:rsidR="00BC022B" w:rsidRPr="00411155" w:rsidRDefault="00BC022B">
      <w:pPr>
        <w:pStyle w:val="ConsPlusNormal"/>
        <w:spacing w:before="280"/>
        <w:ind w:firstLine="540"/>
        <w:jc w:val="both"/>
      </w:pPr>
      <w:r w:rsidRPr="00411155">
        <w:t>- время частично оплачиваемого отпуска по уходу за ребенком до достижения им возраста полутора лет и дополнительного отпуска без сохранения заработной платы по уходу за ребенком до достижения им возраста трех лет работникам, состоящим в трудовых отношениях с учреждением;</w:t>
      </w:r>
    </w:p>
    <w:p w:rsidR="00BC022B" w:rsidRPr="00411155" w:rsidRDefault="00BC022B">
      <w:pPr>
        <w:pStyle w:val="ConsPlusNormal"/>
        <w:spacing w:before="280"/>
        <w:ind w:firstLine="540"/>
        <w:jc w:val="both"/>
      </w:pPr>
      <w:r w:rsidRPr="00411155">
        <w:t>- время обучения работников в образовательных организациях, осуществляющих образовательную деятельность, если они работали в учреждении до поступления на учебу;</w:t>
      </w:r>
    </w:p>
    <w:p w:rsidR="00BC022B" w:rsidRPr="00411155" w:rsidRDefault="00BC022B">
      <w:pPr>
        <w:pStyle w:val="ConsPlusNormal"/>
        <w:jc w:val="both"/>
      </w:pPr>
      <w:r w:rsidRPr="00411155">
        <w:t xml:space="preserve">(в ред. </w:t>
      </w:r>
      <w:hyperlink r:id="rId26" w:history="1">
        <w:r w:rsidRPr="00411155">
          <w:t>Постановления</w:t>
        </w:r>
      </w:hyperlink>
      <w:r w:rsidRPr="00411155">
        <w:t xml:space="preserve"> Правительства Астраханской области от 22.02.2018 N 65-П)</w:t>
      </w:r>
    </w:p>
    <w:p w:rsidR="00BC022B" w:rsidRPr="00411155" w:rsidRDefault="00BC022B">
      <w:pPr>
        <w:pStyle w:val="ConsPlusNormal"/>
        <w:spacing w:before="280"/>
        <w:ind w:firstLine="540"/>
        <w:jc w:val="both"/>
      </w:pPr>
      <w:r w:rsidRPr="00411155">
        <w:t>- время периода получения пособия по безработице при условии, если вышеперечисленным периодам предшествовала и за ними непосредственно следовала работа, дающая право на надбавки;</w:t>
      </w:r>
    </w:p>
    <w:p w:rsidR="00BC022B" w:rsidRPr="00411155" w:rsidRDefault="00BC022B">
      <w:pPr>
        <w:pStyle w:val="ConsPlusNormal"/>
        <w:spacing w:before="280"/>
        <w:ind w:firstLine="540"/>
        <w:jc w:val="both"/>
      </w:pPr>
      <w:r w:rsidRPr="00411155">
        <w:t>- время нахождения на действительной военной службе.</w:t>
      </w:r>
    </w:p>
    <w:p w:rsidR="00BC022B" w:rsidRPr="00411155" w:rsidRDefault="00BC022B">
      <w:pPr>
        <w:pStyle w:val="ConsPlusNormal"/>
        <w:jc w:val="center"/>
      </w:pPr>
    </w:p>
    <w:p w:rsidR="00BC022B" w:rsidRPr="00411155" w:rsidRDefault="00BC022B">
      <w:pPr>
        <w:pStyle w:val="ConsPlusTitle"/>
        <w:jc w:val="center"/>
        <w:outlineLvl w:val="1"/>
      </w:pPr>
      <w:r w:rsidRPr="00411155">
        <w:t>3. Начисление и выплата ежемесячной надбавки</w:t>
      </w:r>
    </w:p>
    <w:p w:rsidR="00BC022B" w:rsidRPr="00411155" w:rsidRDefault="00BC022B">
      <w:pPr>
        <w:pStyle w:val="ConsPlusTitle"/>
        <w:jc w:val="center"/>
      </w:pPr>
      <w:r w:rsidRPr="00411155">
        <w:t>за выслугу лет</w:t>
      </w:r>
    </w:p>
    <w:p w:rsidR="00BC022B" w:rsidRPr="00411155" w:rsidRDefault="00BC022B">
      <w:pPr>
        <w:pStyle w:val="ConsPlusNormal"/>
        <w:jc w:val="center"/>
      </w:pPr>
    </w:p>
    <w:p w:rsidR="00BC022B" w:rsidRPr="00411155" w:rsidRDefault="00BC022B">
      <w:pPr>
        <w:pStyle w:val="ConsPlusNormal"/>
        <w:ind w:firstLine="540"/>
        <w:jc w:val="both"/>
      </w:pPr>
      <w:r w:rsidRPr="00411155">
        <w:t>3.1. Ежемесячная надбавка за выслугу лет начисляется по основной должности работника исходя из оклада (должностного оклада) без учета доплат и надбавок и выплачивается одновременно с заработной платой.</w:t>
      </w:r>
    </w:p>
    <w:p w:rsidR="00BC022B" w:rsidRPr="00411155" w:rsidRDefault="00BC022B">
      <w:pPr>
        <w:pStyle w:val="ConsPlusNormal"/>
        <w:spacing w:before="280"/>
        <w:ind w:firstLine="540"/>
        <w:jc w:val="both"/>
      </w:pPr>
      <w:r w:rsidRPr="00411155">
        <w:t>3.2. Ежемесячная надбавка за выслугу лет учитывается во всех случаях исчисления среднего заработка.</w:t>
      </w:r>
    </w:p>
    <w:p w:rsidR="00BC022B" w:rsidRPr="00411155" w:rsidRDefault="00BC022B">
      <w:pPr>
        <w:pStyle w:val="ConsPlusNormal"/>
        <w:spacing w:before="280"/>
        <w:ind w:firstLine="540"/>
        <w:jc w:val="both"/>
      </w:pPr>
      <w:r w:rsidRPr="00411155">
        <w:lastRenderedPageBreak/>
        <w:t>3.3. Ежемесячная надбавка за выслугу лет выплачивается с момента возникновения права на назначение или изменение размера этой надбавки.</w:t>
      </w:r>
    </w:p>
    <w:p w:rsidR="00BC022B" w:rsidRPr="00411155" w:rsidRDefault="00BC022B">
      <w:pPr>
        <w:pStyle w:val="ConsPlusNormal"/>
        <w:spacing w:before="280"/>
        <w:ind w:firstLine="540"/>
        <w:jc w:val="both"/>
      </w:pPr>
      <w:r w:rsidRPr="00411155">
        <w:t>3.4. Назначение ежемесячной надбавки за выслугу лет производится на основании приказа руководителя учреждения.</w:t>
      </w:r>
    </w:p>
    <w:p w:rsidR="00BC022B" w:rsidRPr="00411155" w:rsidRDefault="00BC022B">
      <w:pPr>
        <w:pStyle w:val="ConsPlusNormal"/>
        <w:spacing w:before="280"/>
        <w:ind w:firstLine="540"/>
        <w:jc w:val="both"/>
      </w:pPr>
      <w:r w:rsidRPr="00411155">
        <w:t xml:space="preserve">3.5. При увольнении работника ежемесячная надбавка за выслугу лет начисляется пропорционально </w:t>
      </w:r>
      <w:proofErr w:type="gramStart"/>
      <w:r w:rsidRPr="00411155">
        <w:t>отработанному времени</w:t>
      </w:r>
      <w:proofErr w:type="gramEnd"/>
      <w:r w:rsidRPr="00411155">
        <w:t xml:space="preserve"> и ее выплата производится при окончательном расчете.</w:t>
      </w:r>
    </w:p>
    <w:p w:rsidR="00BC022B" w:rsidRPr="00411155" w:rsidRDefault="00BC022B">
      <w:pPr>
        <w:pStyle w:val="ConsPlusNormal"/>
        <w:jc w:val="center"/>
      </w:pPr>
    </w:p>
    <w:p w:rsidR="00BC022B" w:rsidRPr="00411155" w:rsidRDefault="00BC022B">
      <w:pPr>
        <w:pStyle w:val="ConsPlusTitle"/>
        <w:jc w:val="center"/>
        <w:outlineLvl w:val="1"/>
      </w:pPr>
      <w:r w:rsidRPr="00411155">
        <w:t>4. Установление стажа работы, дающего право</w:t>
      </w:r>
    </w:p>
    <w:p w:rsidR="00BC022B" w:rsidRPr="00411155" w:rsidRDefault="00BC022B">
      <w:pPr>
        <w:pStyle w:val="ConsPlusTitle"/>
        <w:jc w:val="center"/>
      </w:pPr>
      <w:r w:rsidRPr="00411155">
        <w:t>на получение ежемесячной надбавки за выслугу лет</w:t>
      </w:r>
    </w:p>
    <w:p w:rsidR="00BC022B" w:rsidRPr="00411155" w:rsidRDefault="00BC022B">
      <w:pPr>
        <w:pStyle w:val="ConsPlusNormal"/>
        <w:jc w:val="center"/>
      </w:pPr>
    </w:p>
    <w:p w:rsidR="00BC022B" w:rsidRPr="00411155" w:rsidRDefault="00BC022B">
      <w:pPr>
        <w:pStyle w:val="ConsPlusNormal"/>
        <w:ind w:firstLine="540"/>
        <w:jc w:val="both"/>
      </w:pPr>
      <w:r w:rsidRPr="00411155">
        <w:t>4.1. Основным документом для определения общего стажа работы, дающего право на получение ежемесячной надбавки за выслугу лет, является трудовая книжка.</w:t>
      </w:r>
    </w:p>
    <w:p w:rsidR="00BC022B" w:rsidRPr="00411155" w:rsidRDefault="00BC022B">
      <w:pPr>
        <w:pStyle w:val="ConsPlusNormal"/>
        <w:spacing w:before="280"/>
        <w:ind w:firstLine="540"/>
        <w:jc w:val="both"/>
      </w:pPr>
      <w:r w:rsidRPr="00411155">
        <w:t>4.2. Трудовой стаж, дающий право на получение ежемесячной надбавки за выслугу лет, определяется кадровой службой учреждения.</w:t>
      </w:r>
    </w:p>
    <w:p w:rsidR="00BC022B" w:rsidRPr="00411155" w:rsidRDefault="00BC022B">
      <w:pPr>
        <w:pStyle w:val="ConsPlusNormal"/>
        <w:jc w:val="both"/>
      </w:pPr>
      <w:r w:rsidRPr="00411155">
        <w:t xml:space="preserve">(в ред. </w:t>
      </w:r>
      <w:hyperlink r:id="rId27" w:history="1">
        <w:r w:rsidRPr="00411155">
          <w:t>Постановления</w:t>
        </w:r>
      </w:hyperlink>
      <w:r w:rsidRPr="00411155">
        <w:t xml:space="preserve"> Правительства Астраханской области от 22.02.2018 N 65-П)</w:t>
      </w:r>
    </w:p>
    <w:p w:rsidR="00BC022B" w:rsidRPr="00411155" w:rsidRDefault="00BC022B">
      <w:pPr>
        <w:pStyle w:val="ConsPlusNormal"/>
        <w:jc w:val="center"/>
      </w:pPr>
    </w:p>
    <w:p w:rsidR="00BC022B" w:rsidRPr="00411155" w:rsidRDefault="00BC022B">
      <w:pPr>
        <w:pStyle w:val="ConsPlusTitle"/>
        <w:jc w:val="center"/>
        <w:outlineLvl w:val="1"/>
      </w:pPr>
      <w:r w:rsidRPr="00411155">
        <w:t>5. Ответственность за соблюдение</w:t>
      </w:r>
    </w:p>
    <w:p w:rsidR="00BC022B" w:rsidRPr="00411155" w:rsidRDefault="00BC022B">
      <w:pPr>
        <w:pStyle w:val="ConsPlusTitle"/>
        <w:jc w:val="center"/>
      </w:pPr>
      <w:r w:rsidRPr="00411155">
        <w:t>установленного Порядка</w:t>
      </w:r>
    </w:p>
    <w:p w:rsidR="00BC022B" w:rsidRPr="00411155" w:rsidRDefault="00BC022B">
      <w:pPr>
        <w:pStyle w:val="ConsPlusNormal"/>
        <w:jc w:val="center"/>
      </w:pPr>
    </w:p>
    <w:p w:rsidR="00BC022B" w:rsidRPr="00411155" w:rsidRDefault="00BC022B">
      <w:pPr>
        <w:pStyle w:val="ConsPlusNormal"/>
        <w:ind w:firstLine="540"/>
        <w:jc w:val="both"/>
      </w:pPr>
      <w:r w:rsidRPr="00411155">
        <w:t>5.1. Ответственность за соблюдение установленного Порядка несет кадровая служба учреждения.</w:t>
      </w:r>
    </w:p>
    <w:p w:rsidR="00BC022B" w:rsidRPr="00411155" w:rsidRDefault="00BC022B">
      <w:pPr>
        <w:pStyle w:val="ConsPlusNormal"/>
        <w:spacing w:before="280"/>
        <w:ind w:firstLine="540"/>
        <w:jc w:val="both"/>
      </w:pPr>
      <w:r w:rsidRPr="00411155">
        <w:t>5.2. Индивидуальные трудовые споры по вопросам установления стажа работы для назначения ежемесячной надбавки за выслугу лет или определения размеров этой выплаты рассматриваются в установленном законодательством Российской Федерации порядке.</w:t>
      </w:r>
    </w:p>
    <w:p w:rsidR="00BC022B" w:rsidRPr="00411155" w:rsidRDefault="00BC022B">
      <w:pPr>
        <w:pStyle w:val="ConsPlusNormal"/>
        <w:jc w:val="both"/>
      </w:pPr>
      <w:r w:rsidRPr="00411155">
        <w:t xml:space="preserve">(в ред. </w:t>
      </w:r>
      <w:hyperlink r:id="rId28" w:history="1">
        <w:r w:rsidRPr="00411155">
          <w:t>Постановления</w:t>
        </w:r>
      </w:hyperlink>
      <w:r w:rsidRPr="00411155">
        <w:t xml:space="preserve"> Правительства Астраханской области от 22.02.2018 N 65-П)</w:t>
      </w:r>
      <w:bookmarkStart w:id="9" w:name="_GoBack"/>
      <w:bookmarkEnd w:id="9"/>
    </w:p>
    <w:sectPr w:rsidR="00BC022B" w:rsidRPr="00411155" w:rsidSect="003A18C8">
      <w:pgSz w:w="11906" w:h="16838"/>
      <w:pgMar w:top="567" w:right="567" w:bottom="567"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22B"/>
    <w:rsid w:val="00112D81"/>
    <w:rsid w:val="00317EE5"/>
    <w:rsid w:val="00411155"/>
    <w:rsid w:val="007B448B"/>
    <w:rsid w:val="00B9016C"/>
    <w:rsid w:val="00BC022B"/>
    <w:rsid w:val="00E1070A"/>
    <w:rsid w:val="00E12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C6BA1-7E9C-444D-B094-5FEC163C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022B"/>
    <w:pPr>
      <w:widowControl w:val="0"/>
      <w:autoSpaceDE w:val="0"/>
      <w:autoSpaceDN w:val="0"/>
      <w:jc w:val="left"/>
    </w:pPr>
    <w:rPr>
      <w:rFonts w:eastAsia="Times New Roman" w:cs="Times New Roman"/>
      <w:szCs w:val="20"/>
      <w:lang w:eastAsia="ru-RU"/>
    </w:rPr>
  </w:style>
  <w:style w:type="paragraph" w:customStyle="1" w:styleId="ConsPlusTitle">
    <w:name w:val="ConsPlusTitle"/>
    <w:rsid w:val="00BC022B"/>
    <w:pPr>
      <w:widowControl w:val="0"/>
      <w:autoSpaceDE w:val="0"/>
      <w:autoSpaceDN w:val="0"/>
      <w:jc w:val="left"/>
    </w:pPr>
    <w:rPr>
      <w:rFonts w:eastAsia="Times New Roman" w:cs="Times New Roman"/>
      <w:b/>
      <w:szCs w:val="20"/>
      <w:lang w:eastAsia="ru-RU"/>
    </w:rPr>
  </w:style>
  <w:style w:type="paragraph" w:customStyle="1" w:styleId="ConsPlusTitlePage">
    <w:name w:val="ConsPlusTitlePage"/>
    <w:rsid w:val="00BC022B"/>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44452A6B6A9201F239EB563A785575E755A143C0301774EC4DB41FC2A24B7C8752FACED25D1C3A02B9BE633097E95894B5385266E65ED9A4C0F4A4DFJ" TargetMode="External"/><Relationship Id="rId13" Type="http://schemas.openxmlformats.org/officeDocument/2006/relationships/hyperlink" Target="consultantplus://offline/ref=C944452A6B6A9201F239EB563A785575E755A143C0301774EC4DB41FC2A24B7C8752FACED25D1C3A02B9BE613097E95894B5385266E65ED9A4C0F4A4DFJ" TargetMode="External"/><Relationship Id="rId18" Type="http://schemas.openxmlformats.org/officeDocument/2006/relationships/hyperlink" Target="consultantplus://offline/ref=C944452A6B6A9201F239EB563A785575E755A143C0301774EC4DB41FC2A24B7C8752FACED25D1C3A02B9BF6F3097E95894B5385266E65ED9A4C0F4A4DFJ" TargetMode="External"/><Relationship Id="rId26" Type="http://schemas.openxmlformats.org/officeDocument/2006/relationships/hyperlink" Target="consultantplus://offline/ref=C944452A6B6A9201F239EB563A785575E755A143C0301774EC4DB41FC2A24B7C8752FACED25D1C3A02B9BF633097E95894B5385266E65ED9A4C0F4A4DFJ" TargetMode="External"/><Relationship Id="rId3" Type="http://schemas.openxmlformats.org/officeDocument/2006/relationships/webSettings" Target="webSettings.xml"/><Relationship Id="rId21" Type="http://schemas.openxmlformats.org/officeDocument/2006/relationships/hyperlink" Target="consultantplus://offline/ref=C944452A6B6A9201F239F55B2C14087AE756F646CF311E20B112EF4295AB412BC01DA38B9F52166E53FDEB6B3BC1A61DC0A63A5079AEDFJ" TargetMode="External"/><Relationship Id="rId7" Type="http://schemas.openxmlformats.org/officeDocument/2006/relationships/hyperlink" Target="consultantplus://offline/ref=C944452A6B6A9201F239EB563A785575E755A143C33E1176E84DB41FC2A24B7C8752FACED25D1C3A02B9BE633097E95894B5385266E65ED9A4C0F4A4DFJ" TargetMode="External"/><Relationship Id="rId12" Type="http://schemas.openxmlformats.org/officeDocument/2006/relationships/hyperlink" Target="consultantplus://offline/ref=C944452A6B6A9201F239EB563A785575E755A143C3361470E84DB41FC2A24B7C8752FACED25D1C3A02B9BE603097E95894B5385266E65ED9A4C0F4A4DFJ" TargetMode="External"/><Relationship Id="rId17" Type="http://schemas.openxmlformats.org/officeDocument/2006/relationships/hyperlink" Target="consultantplus://offline/ref=C944452A6B6A9201F239EB563A785575E755A143C5301271EB4DB41FC2A24B7C8752FADCD205103A00A7BF6725C1B81DACD9J" TargetMode="External"/><Relationship Id="rId25" Type="http://schemas.openxmlformats.org/officeDocument/2006/relationships/hyperlink" Target="consultantplus://offline/ref=C944452A6B6A9201F239EB563A785575E755A143C0301774EC4DB41FC2A24B7C8752FACED25D1C3A02B9BF623097E95894B5385266E65ED9A4C0F4A4DFJ" TargetMode="External"/><Relationship Id="rId2" Type="http://schemas.openxmlformats.org/officeDocument/2006/relationships/settings" Target="settings.xml"/><Relationship Id="rId16" Type="http://schemas.openxmlformats.org/officeDocument/2006/relationships/hyperlink" Target="consultantplus://offline/ref=C944452A6B6A9201F239EB563A785575E755A143C5301D76EC4DB41FC2A24B7C8752FADCD205103A00A7BF6725C1B81DACD9J" TargetMode="External"/><Relationship Id="rId20" Type="http://schemas.openxmlformats.org/officeDocument/2006/relationships/hyperlink" Target="consultantplus://offline/ref=C944452A6B6A9201F239EB563A785575E755A143C0301774EC4DB41FC2A24B7C8752FACED25D1C3A02B9BF643097E95894B5385266E65ED9A4C0F4A4DFJ"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C944452A6B6A9201F239EB563A785575E755A143C3301C71E84DB41FC2A24B7C8752FACED25D1C3A02B9BE633097E95894B5385266E65ED9A4C0F4A4DFJ" TargetMode="External"/><Relationship Id="rId11" Type="http://schemas.openxmlformats.org/officeDocument/2006/relationships/hyperlink" Target="consultantplus://offline/ref=C944452A6B6A9201F239EB563A785575E755A143C432137FEB4DB41FC2A24B7C8752FADCD205103A00A7BF6725C1B81DACD9J" TargetMode="External"/><Relationship Id="rId24" Type="http://schemas.openxmlformats.org/officeDocument/2006/relationships/hyperlink" Target="consultantplus://offline/ref=C944452A6B6A9201F239EB563A785575E755A143C0301774EC4DB41FC2A24B7C8752FACED25D1C3A02B9BF653097E95894B5385266E65ED9A4C0F4A4DFJ" TargetMode="External"/><Relationship Id="rId5" Type="http://schemas.openxmlformats.org/officeDocument/2006/relationships/hyperlink" Target="consultantplus://offline/ref=C944452A6B6A9201F239EB563A785575E755A143C3371D75EF4DB41FC2A24B7C8752FACED25D1C3A02B9BE633097E95894B5385266E65ED9A4C0F4A4DFJ" TargetMode="External"/><Relationship Id="rId15" Type="http://schemas.openxmlformats.org/officeDocument/2006/relationships/hyperlink" Target="consultantplus://offline/ref=C944452A6B6A9201F239EB563A785575E755A143C0301774EC4DB41FC2A24B7C8752FACED25D1C3A02B9BE6F3097E95894B5385266E65ED9A4C0F4A4DFJ" TargetMode="External"/><Relationship Id="rId23" Type="http://schemas.openxmlformats.org/officeDocument/2006/relationships/hyperlink" Target="consultantplus://offline/ref=C944452A6B6A9201F239F55B2C14087AE756F646CF311E20B112EF4295AB412BC01DA38C94591F3156E8FA3336C3BA02C0B9265278E6A5D7J" TargetMode="External"/><Relationship Id="rId28" Type="http://schemas.openxmlformats.org/officeDocument/2006/relationships/hyperlink" Target="consultantplus://offline/ref=C944452A6B6A9201F239EB563A785575E755A143C0301774EC4DB41FC2A24B7C8752FACED25D1C3A02B9BF613097E95894B5385266E65ED9A4C0F4A4DFJ" TargetMode="External"/><Relationship Id="rId10" Type="http://schemas.openxmlformats.org/officeDocument/2006/relationships/hyperlink" Target="consultantplus://offline/ref=C944452A6B6A9201F239EB563A785575E755A143C0361373EA4DB41FC2A24B7C8752FACED25D1C3A02B9B8663097E95894B5385266E65ED9A4C0F4A4DFJ" TargetMode="External"/><Relationship Id="rId19" Type="http://schemas.openxmlformats.org/officeDocument/2006/relationships/hyperlink" Target="consultantplus://offline/ref=C944452A6B6A9201F239EB563A785575E755A143C0311C75E94DB41FC2A24B7C8752FACED25D1C3A02B9BE633097E95894B5385266E65ED9A4C0F4A4DFJ" TargetMode="External"/><Relationship Id="rId4" Type="http://schemas.openxmlformats.org/officeDocument/2006/relationships/hyperlink" Target="consultantplus://offline/ref=C944452A6B6A9201F239EB563A785575E755A143C3361470E84DB41FC2A24B7C8752FACED25D1C3A02B9BE633097E95894B5385266E65ED9A4C0F4A4DFJ" TargetMode="External"/><Relationship Id="rId9" Type="http://schemas.openxmlformats.org/officeDocument/2006/relationships/hyperlink" Target="consultantplus://offline/ref=C944452A6B6A9201F239EB563A785575E755A143C0311C75E94DB41FC2A24B7C8752FACED25D1C3A02B9BE633097E95894B5385266E65ED9A4C0F4A4DFJ" TargetMode="External"/><Relationship Id="rId14" Type="http://schemas.openxmlformats.org/officeDocument/2006/relationships/hyperlink" Target="consultantplus://offline/ref=C944452A6B6A9201F239EB563A785575E755A143C0301774EC4DB41FC2A24B7C8752FACED25D1C3A02B9BE6E3097E95894B5385266E65ED9A4C0F4A4DFJ" TargetMode="External"/><Relationship Id="rId22" Type="http://schemas.openxmlformats.org/officeDocument/2006/relationships/hyperlink" Target="consultantplus://offline/ref=C944452A6B6A9201F239EB563A785575E755A143C037167FED4DB41FC2A24B7C8752FACED25D1C3A02B9B8663097E95894B5385266E65ED9A4C0F4A4DFJ" TargetMode="External"/><Relationship Id="rId27" Type="http://schemas.openxmlformats.org/officeDocument/2006/relationships/hyperlink" Target="consultantplus://offline/ref=C944452A6B6A9201F239EB563A785575E755A143C0301774EC4DB41FC2A24B7C8752FACED25D1C3A02B9BF603097E95894B5385266E65ED9A4C0F4A4DF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4071</Words>
  <Characters>23206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Хараман</dc:creator>
  <cp:keywords/>
  <dc:description/>
  <cp:lastModifiedBy>Наталия Хараман</cp:lastModifiedBy>
  <cp:revision>2</cp:revision>
  <dcterms:created xsi:type="dcterms:W3CDTF">2018-11-02T09:03:00Z</dcterms:created>
  <dcterms:modified xsi:type="dcterms:W3CDTF">2018-11-02T09:04:00Z</dcterms:modified>
</cp:coreProperties>
</file>