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89" w:rsidRDefault="00035DA0">
      <w:pPr>
        <w:pStyle w:val="Standarduser"/>
        <w:pageBreakBefore/>
        <w:ind w:left="566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 № 1</w:t>
      </w:r>
    </w:p>
    <w:p w:rsidR="00E85289" w:rsidRDefault="00E85289">
      <w:pPr>
        <w:pStyle w:val="Standarduser"/>
        <w:ind w:left="6180"/>
        <w:rPr>
          <w:sz w:val="28"/>
          <w:szCs w:val="28"/>
          <w:lang w:val="ru-RU"/>
        </w:rPr>
      </w:pPr>
    </w:p>
    <w:p w:rsidR="00E85289" w:rsidRPr="00035DA0" w:rsidRDefault="00035DA0">
      <w:pPr>
        <w:pStyle w:val="Standarduser"/>
        <w:ind w:left="5669"/>
        <w:rPr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E85289" w:rsidRDefault="00035DA0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руководителя ГКУ АО «Управление по техническому обслуживанию агентства по организации деятельности мировых судей Астраханской области»</w:t>
      </w:r>
    </w:p>
    <w:p w:rsidR="00E85289" w:rsidRDefault="00E85289">
      <w:pPr>
        <w:pStyle w:val="Standarduser"/>
        <w:ind w:left="5669"/>
        <w:rPr>
          <w:sz w:val="28"/>
          <w:szCs w:val="28"/>
          <w:lang w:val="ru-RU"/>
        </w:rPr>
      </w:pPr>
    </w:p>
    <w:p w:rsidR="00E85289" w:rsidRDefault="00035DA0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      .</w:t>
      </w:r>
      <w:r>
        <w:rPr>
          <w:sz w:val="28"/>
          <w:szCs w:val="28"/>
          <w:lang w:val="ru-RU"/>
        </w:rPr>
        <w:t xml:space="preserve">        .2017 №___</w:t>
      </w:r>
    </w:p>
    <w:p w:rsidR="00E85289" w:rsidRDefault="00E85289">
      <w:pPr>
        <w:pStyle w:val="Standard"/>
        <w:ind w:left="5386"/>
        <w:rPr>
          <w:lang w:val="ru-RU"/>
        </w:rPr>
      </w:pPr>
    </w:p>
    <w:p w:rsidR="00E85289" w:rsidRDefault="00E85289">
      <w:pPr>
        <w:pStyle w:val="Standard"/>
        <w:ind w:left="5386"/>
        <w:rPr>
          <w:lang w:val="ru-RU"/>
        </w:rPr>
      </w:pPr>
    </w:p>
    <w:p w:rsidR="00E85289" w:rsidRDefault="00E85289">
      <w:pPr>
        <w:pStyle w:val="Standard"/>
        <w:ind w:left="5386"/>
        <w:rPr>
          <w:lang w:val="ru-RU"/>
        </w:rPr>
      </w:pPr>
    </w:p>
    <w:p w:rsidR="00E85289" w:rsidRDefault="00035DA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Антикоррупционная политика</w:t>
      </w:r>
    </w:p>
    <w:p w:rsidR="00E85289" w:rsidRDefault="00035DA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</w:t>
      </w:r>
    </w:p>
    <w:p w:rsidR="00E85289" w:rsidRDefault="00E8528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85289" w:rsidRDefault="00035DA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E85289" w:rsidRDefault="00E8528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1.1.</w:t>
      </w:r>
      <w:r>
        <w:rPr>
          <w:sz w:val="28"/>
          <w:szCs w:val="28"/>
          <w:lang w:val="ru-RU"/>
        </w:rPr>
        <w:tab/>
        <w:t>Настоя</w:t>
      </w:r>
      <w:r>
        <w:rPr>
          <w:sz w:val="28"/>
          <w:szCs w:val="28"/>
          <w:lang w:val="ru-RU"/>
        </w:rPr>
        <w:t>щая антикоррупционная политика (далее–политика) государственного казённого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(далее-учреждение) разработана  на</w:t>
      </w:r>
      <w:r>
        <w:rPr>
          <w:sz w:val="28"/>
          <w:szCs w:val="28"/>
          <w:lang w:val="ru-RU"/>
        </w:rPr>
        <w:t xml:space="preserve"> основании Конституции Российской Федерации, </w:t>
      </w:r>
      <w:r>
        <w:rPr>
          <w:color w:val="191414"/>
          <w:sz w:val="28"/>
          <w:szCs w:val="28"/>
          <w:lang w:val="ru-RU"/>
        </w:rPr>
        <w:t xml:space="preserve">Федерального закона от 25.12.2008 г . № 273-ФЗ «О противодействии коррупции», </w:t>
      </w:r>
      <w:r w:rsidRPr="00035DA0">
        <w:rPr>
          <w:color w:val="191414"/>
          <w:sz w:val="28"/>
          <w:szCs w:val="28"/>
          <w:lang w:val="ru-RU"/>
        </w:rPr>
        <w:t>Указ</w:t>
      </w:r>
      <w:r>
        <w:rPr>
          <w:color w:val="191414"/>
          <w:sz w:val="28"/>
          <w:szCs w:val="28"/>
          <w:lang w:val="ru-RU"/>
        </w:rPr>
        <w:t>а</w:t>
      </w:r>
      <w:r w:rsidRPr="00035DA0">
        <w:rPr>
          <w:color w:val="191414"/>
          <w:sz w:val="28"/>
          <w:szCs w:val="28"/>
          <w:lang w:val="ru-RU"/>
        </w:rPr>
        <w:t xml:space="preserve"> Президента Российской Федерации от 08.07.2013 г. № 613 «Вопросы противодействия коррупции», Указ</w:t>
      </w:r>
      <w:r>
        <w:rPr>
          <w:color w:val="191414"/>
          <w:sz w:val="28"/>
          <w:szCs w:val="28"/>
          <w:lang w:val="ru-RU"/>
        </w:rPr>
        <w:t>а</w:t>
      </w:r>
      <w:r w:rsidRPr="00035DA0">
        <w:rPr>
          <w:color w:val="191414"/>
          <w:sz w:val="28"/>
          <w:szCs w:val="28"/>
          <w:lang w:val="ru-RU"/>
        </w:rPr>
        <w:t xml:space="preserve"> Президента Российской Федерац</w:t>
      </w:r>
      <w:r w:rsidRPr="00035DA0">
        <w:rPr>
          <w:color w:val="191414"/>
          <w:sz w:val="28"/>
          <w:szCs w:val="28"/>
          <w:lang w:val="ru-RU"/>
        </w:rPr>
        <w:t>ии от 19.05.2008 года № 815 «О мерах по противодействию коррупции», закона Астраханской области от 28.05.2008 № 23/2008-ОЗ «О противодействии коррупции в Астраханской области».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1.2.</w:t>
      </w:r>
      <w:r>
        <w:rPr>
          <w:sz w:val="28"/>
          <w:szCs w:val="28"/>
          <w:lang w:val="ru-RU"/>
        </w:rPr>
        <w:tab/>
        <w:t xml:space="preserve">Политика представляет собой комплекс взаимосвязанных принципов, процедур </w:t>
      </w:r>
      <w:r>
        <w:rPr>
          <w:sz w:val="28"/>
          <w:szCs w:val="28"/>
          <w:lang w:val="ru-RU"/>
        </w:rPr>
        <w:t>и конкретных мероприятий, направленных на профилактику и пресечение коррупционных правонарушений в деятельности учреждения, а также соблюдение норм антикоррупционного законодательства работниками учреждения.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1.3.</w:t>
      </w:r>
      <w:r>
        <w:rPr>
          <w:sz w:val="28"/>
          <w:szCs w:val="28"/>
          <w:lang w:val="ru-RU"/>
        </w:rPr>
        <w:tab/>
        <w:t>Основные понятия и определения:</w:t>
      </w:r>
      <w:r>
        <w:rPr>
          <w:sz w:val="28"/>
          <w:szCs w:val="28"/>
          <w:lang w:val="ru-RU"/>
        </w:rPr>
        <w:tab/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Коррупция</w:t>
      </w:r>
      <w:r>
        <w:rPr>
          <w:sz w:val="28"/>
          <w:szCs w:val="28"/>
          <w:lang w:val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 госу</w:t>
      </w:r>
      <w:r>
        <w:rPr>
          <w:sz w:val="28"/>
          <w:szCs w:val="28"/>
          <w:lang w:val="ru-RU"/>
        </w:rPr>
        <w:t>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 Корр</w:t>
      </w:r>
      <w:r>
        <w:rPr>
          <w:sz w:val="28"/>
          <w:szCs w:val="28"/>
          <w:lang w:val="ru-RU"/>
        </w:rPr>
        <w:t xml:space="preserve">упцией также является совершение перечисленных </w:t>
      </w:r>
      <w:r>
        <w:rPr>
          <w:sz w:val="28"/>
          <w:szCs w:val="28"/>
          <w:lang w:val="ru-RU"/>
        </w:rPr>
        <w:lastRenderedPageBreak/>
        <w:t>деяний от имени или в интересах юридического лица (пункт 1 статьи 1 Федерального закона от 25 декабря 2008 г. N 273-ФЗ "О противодействии коррупции");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Противодействие коррупции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</w:t>
      </w:r>
      <w:r>
        <w:rPr>
          <w:sz w:val="28"/>
          <w:szCs w:val="28"/>
          <w:lang w:val="ru-RU"/>
        </w:rPr>
        <w:t>тьи 1 Федерального закона от 25 декабря 2008 г. N 273-ФЗ "О противодействии коррупции") по предупреждению коррупции, в том числе по выявлению и последующему устранению причин коррупции (профилактика коррупции), по выявлению, предупреждению, пресечению, рас</w:t>
      </w:r>
      <w:r>
        <w:rPr>
          <w:sz w:val="28"/>
          <w:szCs w:val="28"/>
          <w:lang w:val="ru-RU"/>
        </w:rPr>
        <w:t>крытию и расследованию коррупционных правонарушений (борьба с коррупцией), по минимизации и (или) ликвидации последствий коррупционных правонарушений.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Взятка</w:t>
      </w:r>
      <w:r>
        <w:rPr>
          <w:sz w:val="28"/>
          <w:szCs w:val="28"/>
          <w:lang w:val="ru-RU"/>
        </w:rPr>
        <w:t xml:space="preserve"> - получение должностным лицом, иностранным должностным лицом, либо должностным лицом публичной ме</w:t>
      </w:r>
      <w:r>
        <w:rPr>
          <w:sz w:val="28"/>
          <w:szCs w:val="28"/>
          <w:lang w:val="ru-RU"/>
        </w:rPr>
        <w:t>ждународной организации, лично или через посредника, денег, ценных бумаг, иного имущества, либо в виде незаконно оказанных ему услуг имущественного характера, предоставления иных имущественных прав за совершение действий (бездействие) в пользу взяткодателя</w:t>
      </w:r>
      <w:r>
        <w:rPr>
          <w:sz w:val="28"/>
          <w:szCs w:val="28"/>
          <w:lang w:val="ru-RU"/>
        </w:rPr>
        <w:t xml:space="preserve"> или представляемых им лиц,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</w:t>
      </w:r>
      <w:r>
        <w:rPr>
          <w:sz w:val="28"/>
          <w:szCs w:val="28"/>
          <w:lang w:val="ru-RU"/>
        </w:rPr>
        <w:t>тво по службе.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Конфликт интересов</w:t>
      </w:r>
      <w:r>
        <w:rPr>
          <w:sz w:val="28"/>
          <w:szCs w:val="28"/>
          <w:lang w:val="ru-RU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</w:t>
      </w:r>
      <w:r>
        <w:rPr>
          <w:sz w:val="28"/>
          <w:szCs w:val="28"/>
          <w:lang w:val="ru-RU"/>
        </w:rPr>
        <w:t>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</w:t>
      </w:r>
      <w:r>
        <w:rPr>
          <w:sz w:val="28"/>
          <w:szCs w:val="28"/>
          <w:lang w:val="ru-RU"/>
        </w:rPr>
        <w:t>и организации, работником (представителем организации) которой он является.</w:t>
      </w:r>
    </w:p>
    <w:p w:rsidR="00E85289" w:rsidRPr="00035DA0" w:rsidRDefault="00035D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Личная заинтересованность работника </w:t>
      </w:r>
      <w:r>
        <w:rPr>
          <w:sz w:val="28"/>
          <w:szCs w:val="28"/>
          <w:lang w:val="ru-RU"/>
        </w:rPr>
        <w:t>(представителя организации) - заинтересованность работника (представителя организации), связанная с возможностью получения работником (представ</w:t>
      </w:r>
      <w:r>
        <w:rPr>
          <w:sz w:val="28"/>
          <w:szCs w:val="28"/>
          <w:lang w:val="ru-RU"/>
        </w:rPr>
        <w:t>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85289" w:rsidRDefault="00E85289">
      <w:pPr>
        <w:pStyle w:val="Standard"/>
        <w:jc w:val="both"/>
        <w:rPr>
          <w:sz w:val="28"/>
          <w:szCs w:val="28"/>
          <w:lang w:val="ru-RU"/>
        </w:rPr>
      </w:pPr>
    </w:p>
    <w:p w:rsidR="00E85289" w:rsidRDefault="00035DA0">
      <w:pPr>
        <w:pStyle w:val="Textbody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 Цели и задачи антикоррупционной политики учреждения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2.1.</w:t>
      </w:r>
      <w:r>
        <w:rPr>
          <w:color w:val="000000"/>
          <w:sz w:val="28"/>
          <w:szCs w:val="28"/>
          <w:lang w:val="ru-RU"/>
        </w:rPr>
        <w:tab/>
        <w:t>Основными целями антикоррупционной политики учреждения являются:</w:t>
      </w:r>
    </w:p>
    <w:p w:rsidR="00E85289" w:rsidRPr="00035DA0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</w:t>
      </w:r>
      <w:r>
        <w:rPr>
          <w:color w:val="000000"/>
          <w:sz w:val="28"/>
          <w:szCs w:val="28"/>
          <w:lang w:val="ru-RU"/>
        </w:rPr>
        <w:tab/>
        <w:t>предупреждение коррупции в учреждении;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</w:t>
      </w:r>
      <w:r>
        <w:rPr>
          <w:color w:val="000000"/>
          <w:sz w:val="28"/>
          <w:szCs w:val="28"/>
          <w:lang w:val="ru-RU"/>
        </w:rPr>
        <w:tab/>
        <w:t>обеспечение ответственности за коррупционные проявления;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  <w:t>-</w:t>
      </w:r>
      <w:r>
        <w:rPr>
          <w:color w:val="000000"/>
          <w:sz w:val="28"/>
          <w:szCs w:val="28"/>
          <w:lang w:val="ru-RU"/>
        </w:rPr>
        <w:tab/>
        <w:t>формирование антикоррупционного сознания у работников.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2.2.</w:t>
      </w:r>
      <w:r>
        <w:rPr>
          <w:color w:val="000000"/>
          <w:sz w:val="28"/>
          <w:szCs w:val="28"/>
          <w:lang w:val="ru-RU"/>
        </w:rPr>
        <w:tab/>
        <w:t xml:space="preserve">Достижение целей </w:t>
      </w:r>
      <w:r>
        <w:rPr>
          <w:color w:val="000000"/>
          <w:sz w:val="28"/>
          <w:szCs w:val="28"/>
          <w:lang w:val="ru-RU"/>
        </w:rPr>
        <w:t>политики в учреждении осуществляется путем реализации следующих задач: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</w:t>
      </w:r>
      <w:r>
        <w:rPr>
          <w:color w:val="000000"/>
          <w:sz w:val="28"/>
          <w:szCs w:val="28"/>
          <w:lang w:val="ru-RU"/>
        </w:rPr>
        <w:tab/>
        <w:t>формирование у работников единообразного понимания позиции учреждения о неприятии коррупции в любых формах и проявлениях;</w:t>
      </w:r>
    </w:p>
    <w:p w:rsidR="00E85289" w:rsidRPr="00035DA0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</w:t>
      </w:r>
      <w:r>
        <w:rPr>
          <w:color w:val="000000"/>
          <w:sz w:val="28"/>
          <w:szCs w:val="28"/>
          <w:lang w:val="ru-RU"/>
        </w:rPr>
        <w:tab/>
        <w:t>минимизация риска вовлечения работников учреждения в корр</w:t>
      </w:r>
      <w:r>
        <w:rPr>
          <w:color w:val="000000"/>
          <w:sz w:val="28"/>
          <w:szCs w:val="28"/>
          <w:lang w:val="ru-RU"/>
        </w:rPr>
        <w:t>упционную деятельность;</w:t>
      </w:r>
    </w:p>
    <w:p w:rsidR="00E85289" w:rsidRDefault="00035DA0">
      <w:pPr>
        <w:pStyle w:val="Textbody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</w:t>
      </w:r>
      <w:r>
        <w:rPr>
          <w:color w:val="000000"/>
          <w:sz w:val="28"/>
          <w:szCs w:val="28"/>
          <w:lang w:val="ru-RU"/>
        </w:rPr>
        <w:tab/>
        <w:t>обеспечение ответственности за коррупционные правонарушения во всех случаях, прямо предусмотренных нормативными правовыми актами.</w:t>
      </w:r>
    </w:p>
    <w:p w:rsidR="00E85289" w:rsidRPr="00035DA0" w:rsidRDefault="00E85289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E85289" w:rsidRPr="00035DA0" w:rsidRDefault="00035DA0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035DA0">
        <w:rPr>
          <w:b/>
          <w:bCs/>
          <w:color w:val="000000"/>
          <w:sz w:val="28"/>
          <w:szCs w:val="28"/>
          <w:lang w:val="ru-RU"/>
        </w:rPr>
        <w:t xml:space="preserve">3. Область применения </w:t>
      </w:r>
      <w:r>
        <w:rPr>
          <w:b/>
          <w:bCs/>
          <w:color w:val="000000"/>
          <w:sz w:val="28"/>
          <w:szCs w:val="28"/>
          <w:lang w:val="ru-RU"/>
        </w:rPr>
        <w:t>а</w:t>
      </w:r>
      <w:r w:rsidRPr="00035DA0">
        <w:rPr>
          <w:b/>
          <w:bCs/>
          <w:color w:val="000000"/>
          <w:sz w:val="28"/>
          <w:szCs w:val="28"/>
          <w:lang w:val="ru-RU"/>
        </w:rPr>
        <w:t>нтикоррупционной политики</w:t>
      </w:r>
    </w:p>
    <w:p w:rsidR="00E85289" w:rsidRPr="00035DA0" w:rsidRDefault="00035DA0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035DA0">
        <w:rPr>
          <w:b/>
          <w:bCs/>
          <w:color w:val="000000"/>
          <w:sz w:val="28"/>
          <w:szCs w:val="28"/>
          <w:lang w:val="ru-RU"/>
        </w:rPr>
        <w:t>и круг лиц, попадающих под ее действие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3.1.</w:t>
      </w:r>
      <w:r w:rsidRPr="00035DA0">
        <w:rPr>
          <w:color w:val="000000"/>
          <w:sz w:val="28"/>
          <w:szCs w:val="28"/>
          <w:lang w:val="ru-RU"/>
        </w:rPr>
        <w:tab/>
        <w:t>Осн</w:t>
      </w:r>
      <w:r w:rsidRPr="00035DA0">
        <w:rPr>
          <w:color w:val="000000"/>
          <w:sz w:val="28"/>
          <w:szCs w:val="28"/>
          <w:lang w:val="ru-RU"/>
        </w:rPr>
        <w:t xml:space="preserve">овным кругом лиц, попадающих под действие политики, являются работники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>чреждения, вне зависимости от занимаемой должности и выполняемых функций.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3.2.</w:t>
      </w:r>
      <w:r w:rsidRPr="00035DA0">
        <w:rPr>
          <w:color w:val="000000"/>
          <w:sz w:val="28"/>
          <w:szCs w:val="28"/>
          <w:lang w:val="ru-RU"/>
        </w:rPr>
        <w:tab/>
        <w:t xml:space="preserve">Обязанности работников </w:t>
      </w:r>
      <w:r>
        <w:rPr>
          <w:color w:val="000000"/>
          <w:sz w:val="28"/>
          <w:szCs w:val="28"/>
          <w:lang w:val="ru-RU"/>
        </w:rPr>
        <w:t>учреждения</w:t>
      </w:r>
      <w:r w:rsidRPr="00035DA0">
        <w:rPr>
          <w:color w:val="000000"/>
          <w:sz w:val="28"/>
          <w:szCs w:val="28"/>
          <w:lang w:val="ru-RU"/>
        </w:rPr>
        <w:t xml:space="preserve"> в связи с предупреждением и противодействием коррупции:</w:t>
      </w:r>
    </w:p>
    <w:p w:rsidR="00E85289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3.2.1.</w:t>
      </w:r>
      <w:r>
        <w:rPr>
          <w:color w:val="000000"/>
          <w:sz w:val="28"/>
          <w:szCs w:val="28"/>
        </w:rPr>
        <w:tab/>
        <w:t>Воздер</w:t>
      </w:r>
      <w:r>
        <w:rPr>
          <w:color w:val="000000"/>
          <w:sz w:val="28"/>
          <w:szCs w:val="28"/>
        </w:rPr>
        <w:t>живаться: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 w:rsidRPr="00035DA0">
        <w:rPr>
          <w:color w:val="000000"/>
          <w:sz w:val="28"/>
          <w:szCs w:val="28"/>
          <w:lang w:val="ru-RU"/>
        </w:rPr>
        <w:t>-</w:t>
      </w:r>
      <w:r w:rsidRPr="00035DA0">
        <w:rPr>
          <w:color w:val="000000"/>
          <w:sz w:val="28"/>
          <w:szCs w:val="28"/>
          <w:lang w:val="ru-RU"/>
        </w:rPr>
        <w:tab/>
        <w:t>от совершения и (или) участия в совершении коррупционных правонарушений в интересах или от имени учреждения;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>от поведения, которое может быть истолковано окружающими как готовность совершить или участвовать в совершении коррупционного право</w:t>
      </w:r>
      <w:r w:rsidRPr="00035DA0">
        <w:rPr>
          <w:color w:val="000000"/>
          <w:sz w:val="28"/>
          <w:szCs w:val="28"/>
          <w:lang w:val="ru-RU"/>
        </w:rPr>
        <w:t>нарушения в интересах или от имени учреждения;</w:t>
      </w:r>
    </w:p>
    <w:p w:rsidR="00E85289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3.2.2.</w:t>
      </w:r>
      <w:r>
        <w:rPr>
          <w:color w:val="000000"/>
          <w:sz w:val="28"/>
          <w:szCs w:val="28"/>
        </w:rPr>
        <w:tab/>
        <w:t>Незамедлительно информировать непосредственного руководителя: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 w:rsidRPr="00035DA0">
        <w:rPr>
          <w:color w:val="000000"/>
          <w:sz w:val="28"/>
          <w:szCs w:val="28"/>
          <w:lang w:val="ru-RU"/>
        </w:rPr>
        <w:t>-</w:t>
      </w:r>
      <w:r w:rsidRPr="00035DA0">
        <w:rPr>
          <w:color w:val="000000"/>
          <w:sz w:val="28"/>
          <w:szCs w:val="28"/>
          <w:lang w:val="ru-RU"/>
        </w:rPr>
        <w:tab/>
        <w:t xml:space="preserve">о случаях склонения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035DA0">
        <w:rPr>
          <w:color w:val="000000"/>
          <w:sz w:val="28"/>
          <w:szCs w:val="28"/>
          <w:lang w:val="ru-RU"/>
        </w:rPr>
        <w:t>к совершению коррупционных правонарушений;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 xml:space="preserve">о ставшей известной работнику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035DA0">
        <w:rPr>
          <w:color w:val="000000"/>
          <w:sz w:val="28"/>
          <w:szCs w:val="28"/>
          <w:lang w:val="ru-RU"/>
        </w:rPr>
        <w:t xml:space="preserve">информации о случаях совершения коррупционных правонарушений другими работниками </w:t>
      </w:r>
      <w:r>
        <w:rPr>
          <w:color w:val="000000"/>
          <w:sz w:val="28"/>
          <w:szCs w:val="28"/>
          <w:lang w:val="ru-RU"/>
        </w:rPr>
        <w:t>учреждения</w:t>
      </w:r>
      <w:r w:rsidRPr="00035DA0">
        <w:rPr>
          <w:color w:val="000000"/>
          <w:sz w:val="28"/>
          <w:szCs w:val="28"/>
          <w:lang w:val="ru-RU"/>
        </w:rPr>
        <w:t xml:space="preserve">, контрагентами </w:t>
      </w:r>
      <w:r>
        <w:rPr>
          <w:color w:val="000000"/>
          <w:sz w:val="28"/>
          <w:szCs w:val="28"/>
          <w:lang w:val="ru-RU"/>
        </w:rPr>
        <w:t>учреждения</w:t>
      </w:r>
      <w:r w:rsidRPr="00035DA0">
        <w:rPr>
          <w:color w:val="000000"/>
          <w:sz w:val="28"/>
          <w:szCs w:val="28"/>
          <w:lang w:val="ru-RU"/>
        </w:rPr>
        <w:t xml:space="preserve"> или иными лицами.</w:t>
      </w:r>
    </w:p>
    <w:p w:rsidR="00E85289" w:rsidRPr="00035DA0" w:rsidRDefault="00E8528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</w:p>
    <w:p w:rsidR="00E85289" w:rsidRPr="00035DA0" w:rsidRDefault="00035DA0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035DA0">
        <w:rPr>
          <w:b/>
          <w:bCs/>
          <w:color w:val="000000"/>
          <w:sz w:val="28"/>
          <w:szCs w:val="28"/>
          <w:lang w:val="ru-RU"/>
        </w:rPr>
        <w:t>4. Организационные основы противодействия коррупции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4.1.</w:t>
      </w:r>
      <w:r w:rsidRPr="00035DA0">
        <w:rPr>
          <w:color w:val="000000"/>
          <w:sz w:val="28"/>
          <w:szCs w:val="28"/>
          <w:lang w:val="ru-RU"/>
        </w:rPr>
        <w:tab/>
        <w:t>Общее руководство мероприятиями, направленными на противодейс</w:t>
      </w:r>
      <w:r w:rsidRPr="00035DA0">
        <w:rPr>
          <w:color w:val="000000"/>
          <w:sz w:val="28"/>
          <w:szCs w:val="28"/>
          <w:lang w:val="ru-RU"/>
        </w:rPr>
        <w:t xml:space="preserve">твие коррупции в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 xml:space="preserve">чреждении осуществляет </w:t>
      </w:r>
      <w:r>
        <w:rPr>
          <w:color w:val="000000"/>
          <w:sz w:val="28"/>
          <w:szCs w:val="28"/>
          <w:lang w:val="ru-RU"/>
        </w:rPr>
        <w:t>руководитель учреждения.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4.2.</w:t>
      </w: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Руководитель</w:t>
      </w:r>
      <w:r w:rsidRPr="00035DA0">
        <w:rPr>
          <w:color w:val="000000"/>
          <w:sz w:val="28"/>
          <w:szCs w:val="28"/>
          <w:lang w:val="ru-RU"/>
        </w:rPr>
        <w:t>: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ежегодно </w:t>
      </w:r>
      <w:r w:rsidRPr="00035DA0">
        <w:rPr>
          <w:color w:val="000000"/>
          <w:sz w:val="28"/>
          <w:szCs w:val="28"/>
          <w:lang w:val="ru-RU"/>
        </w:rPr>
        <w:t xml:space="preserve">разрабатывает </w:t>
      </w:r>
      <w:r>
        <w:rPr>
          <w:color w:val="000000"/>
          <w:sz w:val="28"/>
          <w:szCs w:val="28"/>
          <w:lang w:val="ru-RU"/>
        </w:rPr>
        <w:t>план</w:t>
      </w:r>
      <w:r w:rsidRPr="00035DA0">
        <w:rPr>
          <w:color w:val="000000"/>
          <w:sz w:val="28"/>
          <w:szCs w:val="28"/>
          <w:lang w:val="ru-RU"/>
        </w:rPr>
        <w:t xml:space="preserve"> по вопросам противодействия коррупции;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>осуществляет противодействие коррупции в пределах своих полномочий;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 xml:space="preserve">принимает заявления </w:t>
      </w:r>
      <w:r>
        <w:rPr>
          <w:color w:val="000000"/>
          <w:sz w:val="28"/>
          <w:szCs w:val="28"/>
          <w:lang w:val="ru-RU"/>
        </w:rPr>
        <w:t xml:space="preserve">от </w:t>
      </w:r>
      <w:r w:rsidRPr="00035DA0">
        <w:rPr>
          <w:color w:val="000000"/>
          <w:sz w:val="28"/>
          <w:szCs w:val="28"/>
          <w:lang w:val="ru-RU"/>
        </w:rPr>
        <w:t>раб</w:t>
      </w:r>
      <w:r w:rsidRPr="00035DA0">
        <w:rPr>
          <w:color w:val="000000"/>
          <w:sz w:val="28"/>
          <w:szCs w:val="28"/>
          <w:lang w:val="ru-RU"/>
        </w:rPr>
        <w:t xml:space="preserve">отников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 xml:space="preserve">чреждения, </w:t>
      </w:r>
      <w:r>
        <w:rPr>
          <w:color w:val="000000"/>
          <w:sz w:val="28"/>
          <w:szCs w:val="28"/>
          <w:lang w:val="ru-RU"/>
        </w:rPr>
        <w:t>иных лиц,</w:t>
      </w:r>
      <w:r w:rsidRPr="00035DA0">
        <w:rPr>
          <w:color w:val="000000"/>
          <w:sz w:val="28"/>
          <w:szCs w:val="28"/>
          <w:lang w:val="ru-RU"/>
        </w:rPr>
        <w:t xml:space="preserve"> о фактах коррупционных проявлений работниками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 xml:space="preserve">чреждения для последующего их </w:t>
      </w:r>
      <w:r>
        <w:rPr>
          <w:color w:val="000000"/>
          <w:sz w:val="28"/>
          <w:szCs w:val="28"/>
          <w:lang w:val="ru-RU"/>
        </w:rPr>
        <w:t>рассмотрения</w:t>
      </w:r>
      <w:r w:rsidRPr="00035DA0">
        <w:rPr>
          <w:color w:val="000000"/>
          <w:sz w:val="28"/>
          <w:szCs w:val="28"/>
          <w:lang w:val="ru-RU"/>
        </w:rPr>
        <w:t>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>осуществляет антикоррупционную пропаганду и воспита</w:t>
      </w:r>
      <w:r>
        <w:rPr>
          <w:color w:val="000000"/>
          <w:sz w:val="28"/>
          <w:szCs w:val="28"/>
          <w:lang w:val="ru-RU"/>
        </w:rPr>
        <w:t>тельную работу с</w:t>
      </w:r>
      <w:r w:rsidRPr="00035DA0">
        <w:rPr>
          <w:color w:val="000000"/>
          <w:sz w:val="28"/>
          <w:szCs w:val="28"/>
          <w:lang w:val="ru-RU"/>
        </w:rPr>
        <w:t xml:space="preserve"> работник</w:t>
      </w:r>
      <w:r>
        <w:rPr>
          <w:color w:val="000000"/>
          <w:sz w:val="28"/>
          <w:szCs w:val="28"/>
          <w:lang w:val="ru-RU"/>
        </w:rPr>
        <w:t>ами</w:t>
      </w:r>
      <w:r w:rsidRPr="00035DA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>чреждения;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lastRenderedPageBreak/>
        <w:tab/>
        <w:t>-</w:t>
      </w:r>
      <w:r w:rsidRPr="00035DA0">
        <w:rPr>
          <w:color w:val="000000"/>
          <w:sz w:val="28"/>
          <w:szCs w:val="28"/>
          <w:lang w:val="ru-RU"/>
        </w:rPr>
        <w:tab/>
        <w:t>обеспечивает соблюдени</w:t>
      </w:r>
      <w:r>
        <w:rPr>
          <w:color w:val="000000"/>
          <w:sz w:val="28"/>
          <w:szCs w:val="28"/>
          <w:lang w:val="ru-RU"/>
        </w:rPr>
        <w:t>е</w:t>
      </w:r>
      <w:r w:rsidRPr="00035DA0">
        <w:rPr>
          <w:color w:val="000000"/>
          <w:sz w:val="28"/>
          <w:szCs w:val="28"/>
          <w:lang w:val="ru-RU"/>
        </w:rPr>
        <w:t xml:space="preserve"> работниками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035DA0">
        <w:rPr>
          <w:color w:val="000000"/>
          <w:sz w:val="28"/>
          <w:szCs w:val="28"/>
          <w:lang w:val="ru-RU"/>
        </w:rPr>
        <w:t>правил внутреннего трудового распорядка;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 xml:space="preserve">подготавливает документы и материалы для привлечения работников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>чреждения к дисциплинарной и материальной ответственности;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  <w:t>взаимодействует с правоохранительными органами, с органами го</w:t>
      </w:r>
      <w:r w:rsidRPr="00035DA0">
        <w:rPr>
          <w:color w:val="000000"/>
          <w:sz w:val="28"/>
          <w:szCs w:val="28"/>
          <w:lang w:val="ru-RU"/>
        </w:rPr>
        <w:t>сударственной власти, органами самоуправления по вопросам противодействия коррупции</w:t>
      </w:r>
      <w:r>
        <w:rPr>
          <w:color w:val="000000"/>
          <w:sz w:val="28"/>
          <w:szCs w:val="28"/>
          <w:lang w:val="ru-RU"/>
        </w:rPr>
        <w:t>;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 xml:space="preserve"> </w:t>
      </w:r>
      <w:r w:rsidRPr="00035DA0">
        <w:rPr>
          <w:color w:val="000000"/>
          <w:sz w:val="28"/>
          <w:szCs w:val="28"/>
          <w:lang w:val="ru-RU"/>
        </w:rPr>
        <w:tab/>
        <w:t>-</w:t>
      </w: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принимает во внимание</w:t>
      </w:r>
      <w:r w:rsidRPr="00035DA0">
        <w:rPr>
          <w:color w:val="000000"/>
          <w:sz w:val="28"/>
          <w:szCs w:val="28"/>
          <w:lang w:val="ru-RU"/>
        </w:rPr>
        <w:t xml:space="preserve"> факт</w:t>
      </w:r>
      <w:r>
        <w:rPr>
          <w:color w:val="000000"/>
          <w:sz w:val="28"/>
          <w:szCs w:val="28"/>
          <w:lang w:val="ru-RU"/>
        </w:rPr>
        <w:t>ы</w:t>
      </w:r>
      <w:r w:rsidRPr="00035DA0">
        <w:rPr>
          <w:color w:val="000000"/>
          <w:sz w:val="28"/>
          <w:szCs w:val="28"/>
          <w:lang w:val="ru-RU"/>
        </w:rPr>
        <w:t xml:space="preserve"> обращени</w:t>
      </w:r>
      <w:r>
        <w:rPr>
          <w:color w:val="000000"/>
          <w:sz w:val="28"/>
          <w:szCs w:val="28"/>
          <w:lang w:val="ru-RU"/>
        </w:rPr>
        <w:t>й</w:t>
      </w:r>
      <w:r w:rsidRPr="00035DA0">
        <w:rPr>
          <w:color w:val="000000"/>
          <w:sz w:val="28"/>
          <w:szCs w:val="28"/>
          <w:lang w:val="ru-RU"/>
        </w:rPr>
        <w:t xml:space="preserve"> работников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 xml:space="preserve">чреждения </w:t>
      </w:r>
      <w:r>
        <w:rPr>
          <w:color w:val="000000"/>
          <w:sz w:val="28"/>
          <w:szCs w:val="28"/>
          <w:lang w:val="ru-RU"/>
        </w:rPr>
        <w:t xml:space="preserve">о </w:t>
      </w:r>
      <w:r w:rsidRPr="00035DA0">
        <w:rPr>
          <w:color w:val="000000"/>
          <w:sz w:val="28"/>
          <w:szCs w:val="28"/>
          <w:lang w:val="ru-RU"/>
        </w:rPr>
        <w:t>совершени</w:t>
      </w:r>
      <w:r>
        <w:rPr>
          <w:color w:val="000000"/>
          <w:sz w:val="28"/>
          <w:szCs w:val="28"/>
          <w:lang w:val="ru-RU"/>
        </w:rPr>
        <w:t>и</w:t>
      </w:r>
      <w:r w:rsidRPr="00035DA0">
        <w:rPr>
          <w:color w:val="000000"/>
          <w:sz w:val="28"/>
          <w:szCs w:val="28"/>
          <w:lang w:val="ru-RU"/>
        </w:rPr>
        <w:t xml:space="preserve"> коррупционных правонарушений </w:t>
      </w:r>
      <w:r>
        <w:rPr>
          <w:color w:val="000000"/>
          <w:sz w:val="28"/>
          <w:szCs w:val="28"/>
          <w:lang w:val="ru-RU"/>
        </w:rPr>
        <w:t>другими работниками учреждения</w:t>
      </w:r>
      <w:r w:rsidRPr="00035DA0">
        <w:rPr>
          <w:color w:val="000000"/>
          <w:sz w:val="28"/>
          <w:szCs w:val="28"/>
          <w:lang w:val="ru-RU"/>
        </w:rPr>
        <w:t>, а также обращения граждан с инфор</w:t>
      </w:r>
      <w:r w:rsidRPr="00035DA0">
        <w:rPr>
          <w:color w:val="000000"/>
          <w:sz w:val="28"/>
          <w:szCs w:val="28"/>
          <w:lang w:val="ru-RU"/>
        </w:rPr>
        <w:t xml:space="preserve">мацией о фактах коррупционного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 w:rsidRPr="00035DA0">
        <w:rPr>
          <w:color w:val="000000"/>
          <w:sz w:val="28"/>
          <w:szCs w:val="28"/>
          <w:lang w:val="ru-RU"/>
        </w:rPr>
        <w:t>чреждения.</w:t>
      </w:r>
    </w:p>
    <w:p w:rsidR="00E85289" w:rsidRPr="00035DA0" w:rsidRDefault="00E85289">
      <w:pPr>
        <w:pStyle w:val="Textbody"/>
        <w:widowControl/>
        <w:spacing w:after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:rsidR="00E85289" w:rsidRPr="00035DA0" w:rsidRDefault="00035DA0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5. Меры противодействия коррупции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5.1.</w:t>
      </w:r>
      <w:r>
        <w:rPr>
          <w:color w:val="000000"/>
          <w:sz w:val="28"/>
          <w:szCs w:val="28"/>
          <w:lang w:val="ru-RU"/>
        </w:rPr>
        <w:tab/>
        <w:t>В целях недопущения коррупционных правонарушений или проявлений коррупционной направленности в учреждении ежегодно разрабатывается план мероприятий пр</w:t>
      </w:r>
      <w:r>
        <w:rPr>
          <w:color w:val="000000"/>
          <w:sz w:val="28"/>
          <w:szCs w:val="28"/>
          <w:lang w:val="ru-RU"/>
        </w:rPr>
        <w:t>отиводействия коррупции в учреждении (далее-план). Разработка и внедрение плана направлена на снижение коррупционных рисков, обусловленных спецификой функционирования учреждения. Основными задачами мероприятий, указанных в плане, является предупреждение ко</w:t>
      </w:r>
      <w:r>
        <w:rPr>
          <w:color w:val="000000"/>
          <w:sz w:val="28"/>
          <w:szCs w:val="28"/>
          <w:lang w:val="ru-RU"/>
        </w:rPr>
        <w:t>ррупционных правонарушений в учреждении путем создания условий, затрудняющих возможность коррупционного поведения, исключения, предпосылок к совершению коррупционных правонарушений в учреждении.</w:t>
      </w:r>
    </w:p>
    <w:p w:rsidR="00E85289" w:rsidRPr="00035DA0" w:rsidRDefault="00E8528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</w:p>
    <w:p w:rsidR="00E85289" w:rsidRPr="00035DA0" w:rsidRDefault="00035DA0">
      <w:pPr>
        <w:pStyle w:val="Textbody"/>
        <w:widowControl/>
        <w:spacing w:after="0" w:line="270" w:lineRule="atLeast"/>
        <w:jc w:val="center"/>
        <w:rPr>
          <w:sz w:val="28"/>
          <w:lang w:val="ru-RU"/>
        </w:rPr>
      </w:pPr>
      <w:r w:rsidRPr="00035DA0">
        <w:rPr>
          <w:b/>
          <w:bCs/>
          <w:color w:val="000000"/>
          <w:sz w:val="28"/>
          <w:szCs w:val="28"/>
          <w:lang w:val="ru-RU"/>
        </w:rPr>
        <w:t xml:space="preserve">6. </w:t>
      </w:r>
      <w:r>
        <w:rPr>
          <w:b/>
          <w:bCs/>
          <w:color w:val="000000"/>
          <w:sz w:val="28"/>
          <w:szCs w:val="28"/>
          <w:lang w:val="ru-RU"/>
        </w:rPr>
        <w:t>Ответственность работников учреждения.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6.1.</w:t>
      </w:r>
      <w:r w:rsidRPr="00035DA0">
        <w:rPr>
          <w:color w:val="000000"/>
          <w:sz w:val="28"/>
          <w:szCs w:val="28"/>
          <w:lang w:val="ru-RU"/>
        </w:rPr>
        <w:tab/>
        <w:t xml:space="preserve">Непринятие </w:t>
      </w:r>
      <w:r w:rsidRPr="00035DA0">
        <w:rPr>
          <w:color w:val="000000"/>
          <w:sz w:val="28"/>
          <w:szCs w:val="28"/>
          <w:lang w:val="ru-RU"/>
        </w:rPr>
        <w:t xml:space="preserve">работником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035DA0">
        <w:rPr>
          <w:color w:val="000000"/>
          <w:sz w:val="28"/>
          <w:szCs w:val="28"/>
          <w:lang w:val="ru-RU"/>
        </w:rPr>
        <w:t>мер по предотвращению или урегулированию конфликта интересов, стороной которого он является, влечет расторжение трудового договора по инициативе работодателя (п. 7.1 ч. 1 ст. 81 Трудового кодекса Российской Федерации).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6.2.</w:t>
      </w:r>
      <w:r w:rsidRPr="00035DA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Работники</w:t>
      </w:r>
      <w:r>
        <w:rPr>
          <w:color w:val="000000"/>
          <w:sz w:val="28"/>
          <w:szCs w:val="28"/>
          <w:lang w:val="ru-RU"/>
        </w:rPr>
        <w:t xml:space="preserve"> учреждения,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антикоррупционной политики, а также за действие (бездействие) подчинен</w:t>
      </w:r>
      <w:r>
        <w:rPr>
          <w:color w:val="000000"/>
          <w:sz w:val="28"/>
          <w:szCs w:val="28"/>
          <w:lang w:val="ru-RU"/>
        </w:rPr>
        <w:t>ных им лиц, нарушающих эти принципы и требования.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035DA0">
        <w:rPr>
          <w:color w:val="000000"/>
          <w:sz w:val="28"/>
          <w:szCs w:val="28"/>
          <w:lang w:val="ru-RU"/>
        </w:rPr>
        <w:tab/>
        <w:t>6.3.</w:t>
      </w:r>
      <w:r w:rsidRPr="00035DA0">
        <w:rPr>
          <w:color w:val="000000"/>
          <w:sz w:val="28"/>
          <w:szCs w:val="28"/>
          <w:lang w:val="ru-RU"/>
        </w:rPr>
        <w:tab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</w:t>
      </w:r>
      <w:r w:rsidRPr="00035DA0">
        <w:rPr>
          <w:color w:val="000000"/>
          <w:sz w:val="28"/>
          <w:szCs w:val="28"/>
          <w:lang w:val="ru-RU"/>
        </w:rPr>
        <w:t xml:space="preserve">чение </w:t>
      </w:r>
      <w:r>
        <w:rPr>
          <w:color w:val="000000"/>
          <w:sz w:val="28"/>
          <w:szCs w:val="28"/>
          <w:lang w:val="ru-RU"/>
        </w:rPr>
        <w:t xml:space="preserve">его </w:t>
      </w:r>
      <w:r w:rsidRPr="00035DA0">
        <w:rPr>
          <w:color w:val="000000"/>
          <w:sz w:val="28"/>
          <w:szCs w:val="28"/>
          <w:lang w:val="ru-RU"/>
        </w:rPr>
        <w:t>к уголовной или иной ответственности.</w:t>
      </w:r>
    </w:p>
    <w:p w:rsidR="00E85289" w:rsidRPr="00035DA0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6.4.</w:t>
      </w:r>
      <w:r>
        <w:rPr>
          <w:color w:val="000000"/>
          <w:sz w:val="28"/>
          <w:szCs w:val="28"/>
          <w:lang w:val="ru-RU"/>
        </w:rPr>
        <w:tab/>
        <w:t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с законодательством Российской Федерации.</w:t>
      </w:r>
    </w:p>
    <w:p w:rsidR="00E85289" w:rsidRDefault="00E85289">
      <w:pPr>
        <w:pStyle w:val="Standard"/>
        <w:ind w:firstLine="567"/>
        <w:jc w:val="center"/>
        <w:rPr>
          <w:sz w:val="28"/>
          <w:szCs w:val="28"/>
          <w:lang w:val="ru-RU"/>
        </w:rPr>
      </w:pPr>
    </w:p>
    <w:p w:rsidR="00E85289" w:rsidRDefault="00035DA0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7.</w:t>
      </w:r>
      <w:r>
        <w:rPr>
          <w:b/>
          <w:bCs/>
          <w:color w:val="000000"/>
          <w:sz w:val="28"/>
          <w:szCs w:val="28"/>
          <w:lang w:val="ru-RU"/>
        </w:rPr>
        <w:t xml:space="preserve"> Внесение изменений</w:t>
      </w:r>
    </w:p>
    <w:p w:rsidR="00E85289" w:rsidRDefault="00035DA0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7.1.</w:t>
      </w:r>
      <w:r>
        <w:rPr>
          <w:color w:val="000000"/>
          <w:sz w:val="28"/>
          <w:szCs w:val="28"/>
          <w:lang w:val="ru-RU"/>
        </w:rPr>
        <w:tab/>
        <w:t xml:space="preserve">При выявлении недостаточно эффективных положений антикоррупционной политики учреждения, либо при изменении требований законодательства Российской Федерации, учреждение организует выработку и </w:t>
      </w:r>
      <w:r>
        <w:rPr>
          <w:color w:val="000000"/>
          <w:sz w:val="28"/>
          <w:szCs w:val="28"/>
          <w:lang w:val="ru-RU"/>
        </w:rPr>
        <w:lastRenderedPageBreak/>
        <w:t>реализацию плана действий по актуализац</w:t>
      </w:r>
      <w:r>
        <w:rPr>
          <w:color w:val="000000"/>
          <w:sz w:val="28"/>
          <w:szCs w:val="28"/>
          <w:lang w:val="ru-RU"/>
        </w:rPr>
        <w:t>ии антикоррупционной политики учреждения.</w:t>
      </w:r>
    </w:p>
    <w:sectPr w:rsidR="00E8528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5DA0">
      <w:r>
        <w:separator/>
      </w:r>
    </w:p>
  </w:endnote>
  <w:endnote w:type="continuationSeparator" w:id="0">
    <w:p w:rsidR="00000000" w:rsidRDefault="0003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5DA0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03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85289"/>
    <w:rsid w:val="00035DA0"/>
    <w:rsid w:val="00E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9E65D-11B0-462F-8192-C0ACACCE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widowControl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2017-12-13T13:27:00Z</cp:lastPrinted>
  <dcterms:created xsi:type="dcterms:W3CDTF">2018-11-07T10:24:00Z</dcterms:created>
  <dcterms:modified xsi:type="dcterms:W3CDTF">2018-11-07T10:24:00Z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