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40F" w:rsidRPr="00581DBD" w:rsidRDefault="008F740F" w:rsidP="009B29A8">
      <w:pPr>
        <w:shd w:val="clear" w:color="auto" w:fill="FFFFFF"/>
        <w:spacing w:after="0" w:line="240" w:lineRule="auto"/>
        <w:ind w:left="-1276" w:right="-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81DB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ПОРЯДОК ОБЖАЛОВАНИЯ РЕШЕНИЙ, ДЕЙСТВИЙ (БЕЗДЕЙСТВИЯ) ОРГАНОВ ГОСУДАРСТВЕННОЙ ВЛАСТИ, ОРГАНОВ МЕСТНОГО САМОУПРАВЛЕНИЯ</w:t>
      </w:r>
    </w:p>
    <w:p w:rsidR="008F740F" w:rsidRPr="00581DBD" w:rsidRDefault="008F740F" w:rsidP="008F740F">
      <w:pPr>
        <w:shd w:val="clear" w:color="auto" w:fill="FFFFFF"/>
        <w:spacing w:after="0" w:line="240" w:lineRule="auto"/>
        <w:ind w:left="-1276" w:right="-284" w:firstLine="851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F740F" w:rsidRPr="002236A0" w:rsidRDefault="008F740F" w:rsidP="008F740F">
      <w:pPr>
        <w:shd w:val="clear" w:color="auto" w:fill="FFFFFF"/>
        <w:spacing w:after="0" w:line="240" w:lineRule="auto"/>
        <w:ind w:left="-1276" w:right="-284"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81DB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Конституция Российской Федерации в статье 33 закрепила право граждан на обращение в государственные органы и органы местного </w:t>
      </w:r>
      <w:r w:rsidRPr="002236A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самоуправления. Право на обращение является важным конституционно-правовым средством защиты прав и свобод граждан и одной из организационно-правовых гарантий </w:t>
      </w:r>
      <w:r w:rsidR="00D023D8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2236A0">
        <w:rPr>
          <w:rFonts w:ascii="Times New Roman" w:eastAsia="Times New Roman" w:hAnsi="Times New Roman" w:cs="Times New Roman"/>
          <w:sz w:val="30"/>
          <w:szCs w:val="30"/>
          <w:lang w:eastAsia="ru-RU"/>
        </w:rPr>
        <w:t>их охраны.</w:t>
      </w:r>
    </w:p>
    <w:p w:rsidR="008F740F" w:rsidRPr="009B29A8" w:rsidRDefault="008F740F" w:rsidP="009B29A8">
      <w:pPr>
        <w:shd w:val="clear" w:color="auto" w:fill="FFFFFF"/>
        <w:spacing w:after="0" w:line="240" w:lineRule="auto"/>
        <w:ind w:left="-1276" w:right="-284"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29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Порядок рассмотрения </w:t>
      </w:r>
      <w:r w:rsidR="009B29A8" w:rsidRPr="009B29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жалобы </w:t>
      </w:r>
      <w:r w:rsidR="009B29A8" w:rsidRPr="009B29A8">
        <w:rPr>
          <w:rFonts w:ascii="Times New Roman" w:hAnsi="Times New Roman" w:cs="Times New Roman"/>
          <w:sz w:val="30"/>
          <w:szCs w:val="30"/>
        </w:rPr>
        <w:t>на принятое по обращению решение</w:t>
      </w:r>
      <w:r w:rsidR="009B29A8">
        <w:rPr>
          <w:rFonts w:ascii="Times New Roman" w:hAnsi="Times New Roman" w:cs="Times New Roman"/>
          <w:sz w:val="30"/>
          <w:szCs w:val="30"/>
        </w:rPr>
        <w:br/>
      </w:r>
      <w:r w:rsidR="009B29A8" w:rsidRPr="009B29A8">
        <w:rPr>
          <w:rFonts w:ascii="Times New Roman" w:hAnsi="Times New Roman" w:cs="Times New Roman"/>
          <w:sz w:val="30"/>
          <w:szCs w:val="30"/>
        </w:rPr>
        <w:t xml:space="preserve">или на действие (бездействие) </w:t>
      </w:r>
      <w:r w:rsidR="009B29A8" w:rsidRPr="009B29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органов государственной власти, органов местного самоуправления </w:t>
      </w:r>
      <w:r w:rsidR="009B29A8" w:rsidRPr="009B29A8">
        <w:rPr>
          <w:rFonts w:ascii="Times New Roman" w:hAnsi="Times New Roman" w:cs="Times New Roman"/>
          <w:sz w:val="30"/>
          <w:szCs w:val="30"/>
        </w:rPr>
        <w:t xml:space="preserve">в связи с рассмотрением обращения </w:t>
      </w:r>
      <w:r w:rsidRPr="009B29A8">
        <w:rPr>
          <w:rFonts w:ascii="Times New Roman" w:eastAsia="Times New Roman" w:hAnsi="Times New Roman" w:cs="Times New Roman"/>
          <w:sz w:val="30"/>
          <w:szCs w:val="30"/>
          <w:lang w:eastAsia="ru-RU"/>
        </w:rPr>
        <w:t>регулируется Федеральным законом от 02.05.2006 № 59-ФЗ «О порядке рассмотрения обращений граждан Российской Федерации».</w:t>
      </w:r>
      <w:r w:rsidR="009B29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8F740F" w:rsidRPr="002236A0" w:rsidRDefault="008F740F" w:rsidP="008F740F">
      <w:pPr>
        <w:shd w:val="clear" w:color="auto" w:fill="FFFFFF"/>
        <w:spacing w:after="0" w:line="240" w:lineRule="auto"/>
        <w:ind w:left="-1276" w:right="-284"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236A0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Правом обращения в органы государственной власти, органы местного самоуправления обладают граждане Российской Федерации, иностранные граждане, лица без гражданства и объединения граждан.</w:t>
      </w:r>
      <w:r w:rsidR="009B29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8F740F" w:rsidRPr="002236A0" w:rsidRDefault="008F740F" w:rsidP="008F740F">
      <w:pPr>
        <w:shd w:val="clear" w:color="auto" w:fill="FFFFFF"/>
        <w:spacing w:after="0" w:line="240" w:lineRule="auto"/>
        <w:ind w:left="-1276" w:right="-284" w:firstLine="851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236A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Жалоба </w:t>
      </w:r>
      <w:r w:rsidR="009B29A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–</w:t>
      </w:r>
      <w:r w:rsidRPr="002236A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просьба гражданина о восстановлении или защите</w:t>
      </w:r>
      <w:r w:rsidR="009B29A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</w:r>
      <w:r w:rsidRPr="002236A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его нарушенных прав, свобод, охраняемых законом интересов или прав, свобод, охраняемых законом интересов других лиц.</w:t>
      </w:r>
    </w:p>
    <w:p w:rsidR="008F740F" w:rsidRPr="002236A0" w:rsidRDefault="008F740F" w:rsidP="008F740F">
      <w:pPr>
        <w:shd w:val="clear" w:color="auto" w:fill="FFFFFF"/>
        <w:spacing w:after="0" w:line="240" w:lineRule="auto"/>
        <w:ind w:left="-1276" w:right="-284"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236A0">
        <w:rPr>
          <w:rFonts w:ascii="Times New Roman" w:eastAsia="Times New Roman" w:hAnsi="Times New Roman" w:cs="Times New Roman"/>
          <w:sz w:val="30"/>
          <w:szCs w:val="30"/>
          <w:lang w:eastAsia="ru-RU"/>
        </w:rPr>
        <w:t>С жалобой может обратиться гражданин, который считает, что его права нарушены, либо на него незаконно возложена обязанность.</w:t>
      </w:r>
    </w:p>
    <w:p w:rsidR="008F740F" w:rsidRPr="009B29A8" w:rsidRDefault="008F740F" w:rsidP="008F740F">
      <w:pPr>
        <w:shd w:val="clear" w:color="auto" w:fill="FFFFFF"/>
        <w:spacing w:after="0" w:line="240" w:lineRule="auto"/>
        <w:ind w:left="-1276" w:right="-284"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29A8">
        <w:rPr>
          <w:rFonts w:ascii="Times New Roman" w:eastAsia="Times New Roman" w:hAnsi="Times New Roman" w:cs="Times New Roman"/>
          <w:sz w:val="30"/>
          <w:szCs w:val="30"/>
          <w:lang w:eastAsia="ru-RU"/>
        </w:rPr>
        <w:t>Гражданин в своей жалобе в обязательном порядке указывает либо наименование государственного органа, органа местного самоуправления</w:t>
      </w:r>
      <w:r w:rsidR="00D023D8" w:rsidRPr="009B29A8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9B29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B29A8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</w:t>
      </w:r>
      <w:r w:rsidR="009B29A8" w:rsidRPr="009B29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r w:rsidR="009B29A8" w:rsidRPr="009B29A8">
        <w:rPr>
          <w:rFonts w:ascii="Times New Roman" w:hAnsi="Times New Roman" w:cs="Times New Roman"/>
          <w:sz w:val="30"/>
          <w:szCs w:val="30"/>
        </w:rPr>
        <w:t xml:space="preserve">последнее </w:t>
      </w:r>
      <w:r w:rsidR="009B29A8">
        <w:rPr>
          <w:rFonts w:ascii="Times New Roman" w:hAnsi="Times New Roman" w:cs="Times New Roman"/>
          <w:sz w:val="30"/>
          <w:szCs w:val="30"/>
        </w:rPr>
        <w:t>–</w:t>
      </w:r>
      <w:r w:rsidR="009B29A8" w:rsidRPr="009B29A8">
        <w:rPr>
          <w:rFonts w:ascii="Times New Roman" w:hAnsi="Times New Roman" w:cs="Times New Roman"/>
          <w:sz w:val="30"/>
          <w:szCs w:val="30"/>
        </w:rPr>
        <w:t xml:space="preserve"> при наличии)</w:t>
      </w:r>
      <w:r w:rsidRPr="009B29A8">
        <w:rPr>
          <w:rFonts w:ascii="Times New Roman" w:eastAsia="Times New Roman" w:hAnsi="Times New Roman" w:cs="Times New Roman"/>
          <w:sz w:val="30"/>
          <w:szCs w:val="30"/>
          <w:lang w:eastAsia="ru-RU"/>
        </w:rPr>
        <w:t>, почтовый адрес, по которому должны быть направлены ответ, уведомление</w:t>
      </w:r>
      <w:r w:rsidR="009B29A8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B29A8">
        <w:rPr>
          <w:rFonts w:ascii="Times New Roman" w:eastAsia="Times New Roman" w:hAnsi="Times New Roman" w:cs="Times New Roman"/>
          <w:sz w:val="30"/>
          <w:szCs w:val="30"/>
          <w:lang w:eastAsia="ru-RU"/>
        </w:rPr>
        <w:t>о переадресации обращения, излагает суть жалобы, ставит личную подпись</w:t>
      </w:r>
      <w:r w:rsidR="009B29A8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B29A8">
        <w:rPr>
          <w:rFonts w:ascii="Times New Roman" w:eastAsia="Times New Roman" w:hAnsi="Times New Roman" w:cs="Times New Roman"/>
          <w:sz w:val="30"/>
          <w:szCs w:val="30"/>
          <w:lang w:eastAsia="ru-RU"/>
        </w:rPr>
        <w:t>и дату.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8F740F" w:rsidRPr="002236A0" w:rsidRDefault="008F740F" w:rsidP="008F740F">
      <w:pPr>
        <w:shd w:val="clear" w:color="auto" w:fill="FFFFFF"/>
        <w:spacing w:after="0" w:line="240" w:lineRule="auto"/>
        <w:ind w:left="-1276" w:right="-284"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236A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Жалоба подлежит обязательной регистрации в течение трех дней                       с момента поступления </w:t>
      </w:r>
      <w:r w:rsidRPr="002236A0">
        <w:rPr>
          <w:rFonts w:ascii="Times New Roman" w:eastAsia="Times New Roman" w:hAnsi="Times New Roman" w:cs="Times New Roman"/>
          <w:sz w:val="30"/>
          <w:szCs w:val="30"/>
          <w:lang w:eastAsia="ru-RU"/>
        </w:rPr>
        <w:t>в государственный орган, орган местного самоуправления. Рассмотрение жалоб осуществляется на бесплатной основе. Жалоба, содержащая вопросы, решение которых не входит в компетенцию данного государственного органа, органа местного самоуправления</w:t>
      </w:r>
      <w:r w:rsidR="009B29A8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2236A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обращения.</w:t>
      </w:r>
    </w:p>
    <w:p w:rsidR="008F740F" w:rsidRPr="002236A0" w:rsidRDefault="008F740F" w:rsidP="008F740F">
      <w:pPr>
        <w:shd w:val="clear" w:color="auto" w:fill="FFFFFF"/>
        <w:spacing w:after="0" w:line="240" w:lineRule="auto"/>
        <w:ind w:left="-1276" w:right="-284"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236A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Жалоба рассматривается в течение 30 дней со дня регистрации.</w:t>
      </w:r>
      <w:r w:rsidRPr="002236A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В исключительных случаях срок рассмотрения жалобы может быть продлен                         не более чем на 30 дней.</w:t>
      </w:r>
    </w:p>
    <w:p w:rsidR="008F740F" w:rsidRPr="002236A0" w:rsidRDefault="008F740F" w:rsidP="008F740F">
      <w:pPr>
        <w:shd w:val="clear" w:color="auto" w:fill="FFFFFF"/>
        <w:spacing w:after="0" w:line="240" w:lineRule="auto"/>
        <w:ind w:left="-1276" w:right="-284"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236A0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Гражданин может также обратиться в государственный орган, орган местного самоуправления в устном порядке. При личном приеме гражданин предъявляет документ, удостоверяющий его личность. Содержание устного обращения заносится в карточку личного приема </w:t>
      </w:r>
      <w:r w:rsidR="009B29A8">
        <w:rPr>
          <w:rFonts w:ascii="Times New Roman" w:eastAsia="Times New Roman" w:hAnsi="Times New Roman" w:cs="Times New Roman"/>
          <w:sz w:val="30"/>
          <w:szCs w:val="30"/>
          <w:lang w:eastAsia="ru-RU"/>
        </w:rPr>
        <w:t>гражданина. В случае</w:t>
      </w:r>
      <w:r w:rsidRPr="002236A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приема. В остальных случаях дается письменный ответ </w:t>
      </w:r>
      <w:r w:rsidR="00D023D8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2236A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существу поставленных в обращении вопросов.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 </w:t>
      </w:r>
    </w:p>
    <w:p w:rsidR="008F740F" w:rsidRPr="002236A0" w:rsidRDefault="008F740F" w:rsidP="008F740F">
      <w:pPr>
        <w:shd w:val="clear" w:color="auto" w:fill="FFFFFF"/>
        <w:spacing w:after="0" w:line="240" w:lineRule="auto"/>
        <w:ind w:left="-1276" w:right="-284"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236A0">
        <w:rPr>
          <w:rFonts w:ascii="Times New Roman" w:eastAsia="Times New Roman" w:hAnsi="Times New Roman" w:cs="Times New Roman"/>
          <w:sz w:val="30"/>
          <w:szCs w:val="30"/>
          <w:lang w:eastAsia="ru-RU"/>
        </w:rPr>
        <w:t>Порядок обжалования решений, действий (бездействия) органов государственной власти, органов местного самоуправления, иных органов, организаций, наделенных отдельными государственными или иными публичными полномочиями, должностных лиц, государственных                                             и муниципальных служащих также определен в главе 22 Кодекса административного судопроизводства Российской Федерации.</w:t>
      </w:r>
      <w:r w:rsidR="00F655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8F740F" w:rsidRDefault="008F740F" w:rsidP="008F740F">
      <w:pPr>
        <w:shd w:val="clear" w:color="auto" w:fill="FFFFFF"/>
        <w:spacing w:after="0" w:line="240" w:lineRule="auto"/>
        <w:ind w:left="-1276" w:right="-284"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236A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Гражданин, организация, иные лица могут обратиться в суд </w:t>
      </w:r>
      <w:r w:rsidR="00D023D8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2236A0">
        <w:rPr>
          <w:rFonts w:ascii="Times New Roman" w:eastAsia="Times New Roman" w:hAnsi="Times New Roman" w:cs="Times New Roman"/>
          <w:sz w:val="30"/>
          <w:szCs w:val="30"/>
          <w:lang w:eastAsia="ru-RU"/>
        </w:rPr>
        <w:t>с требованиями об оспаривании решений, действий (бездействия) органа государственной власти, органа местного</w:t>
      </w:r>
      <w:r w:rsidRPr="00581DB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самоуправления, иного органа, организации, наделенных отдельными государственными или иными публичными полномочиями, должностного лица, государственного </w:t>
      </w:r>
      <w:r w:rsidR="00D023D8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581DB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или муниципального служащего, если полагают, что нарушены или оспорены </w:t>
      </w:r>
      <w:r w:rsidR="00D023D8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581DB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их права, свободы и законные интересы, созданы препятствия к осуществлению их прав, свобод и реализации законных интересов или на них незаконно возложены какие-либо обязанности. </w:t>
      </w:r>
      <w:r w:rsidRPr="00581DB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Гражданин, организация, иные лица могут обратиться непосредственно в суд или оспорить решения, действия (бездействие) органа, организации, лица, наделенных государственными или иными публичными полномочиями, в вышестоящие в порядке подчиненности орган, организацию, у вышестоящего в порядке подчиненности лица либо использовать иные внесудебные процедуры урегулирования споров.</w:t>
      </w:r>
      <w:r w:rsidRPr="006228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4D7676" w:rsidRPr="009B29A8" w:rsidRDefault="008F740F" w:rsidP="009B29A8">
      <w:pPr>
        <w:shd w:val="clear" w:color="auto" w:fill="FFFFFF"/>
        <w:spacing w:after="0" w:line="240" w:lineRule="auto"/>
        <w:ind w:left="-1276" w:right="-284" w:firstLine="851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236A0">
        <w:rPr>
          <w:rFonts w:ascii="Times New Roman" w:eastAsia="Times New Roman" w:hAnsi="Times New Roman" w:cs="Times New Roman"/>
          <w:sz w:val="30"/>
          <w:szCs w:val="30"/>
          <w:lang w:eastAsia="ru-RU"/>
        </w:rPr>
        <w:t>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 В то же время, если гражданин указал в обращении заведомо ложные сведения, расходы, понесенные в связи с рассмотрением обращения государственным органом или должностным лицом, могут быть взысканы с данного гражданина также по решению суда.</w:t>
      </w:r>
      <w:r w:rsidR="0083353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bookmarkStart w:id="0" w:name="_GoBack"/>
      <w:bookmarkEnd w:id="0"/>
    </w:p>
    <w:sectPr w:rsidR="004D7676" w:rsidRPr="009B29A8" w:rsidSect="008F740F">
      <w:headerReference w:type="default" r:id="rId6"/>
      <w:pgSz w:w="11906" w:h="16838"/>
      <w:pgMar w:top="1134" w:right="850" w:bottom="709" w:left="212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09A" w:rsidRDefault="00F0609A" w:rsidP="00581DBD">
      <w:pPr>
        <w:spacing w:after="0" w:line="240" w:lineRule="auto"/>
      </w:pPr>
      <w:r>
        <w:separator/>
      </w:r>
    </w:p>
  </w:endnote>
  <w:endnote w:type="continuationSeparator" w:id="0">
    <w:p w:rsidR="00F0609A" w:rsidRDefault="00F0609A" w:rsidP="00581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09A" w:rsidRDefault="00F0609A" w:rsidP="00581DBD">
      <w:pPr>
        <w:spacing w:after="0" w:line="240" w:lineRule="auto"/>
      </w:pPr>
      <w:r>
        <w:separator/>
      </w:r>
    </w:p>
  </w:footnote>
  <w:footnote w:type="continuationSeparator" w:id="0">
    <w:p w:rsidR="00F0609A" w:rsidRDefault="00F0609A" w:rsidP="00581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15916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81DBD" w:rsidRPr="009B29A8" w:rsidRDefault="008245C7" w:rsidP="009B29A8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B29A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81DBD" w:rsidRPr="009B29A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B29A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F3D9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B29A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81DBD" w:rsidRPr="009B29A8" w:rsidRDefault="00581DBD" w:rsidP="009B29A8">
    <w:pPr>
      <w:pStyle w:val="a5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259F"/>
    <w:rsid w:val="0004259F"/>
    <w:rsid w:val="000F3D9E"/>
    <w:rsid w:val="004D7676"/>
    <w:rsid w:val="004E51E4"/>
    <w:rsid w:val="00581DBD"/>
    <w:rsid w:val="008245C7"/>
    <w:rsid w:val="00833530"/>
    <w:rsid w:val="00850B25"/>
    <w:rsid w:val="008F740F"/>
    <w:rsid w:val="009B29A8"/>
    <w:rsid w:val="00AC3EEB"/>
    <w:rsid w:val="00BC52E1"/>
    <w:rsid w:val="00C503F7"/>
    <w:rsid w:val="00D023D8"/>
    <w:rsid w:val="00EB5D23"/>
    <w:rsid w:val="00F0609A"/>
    <w:rsid w:val="00F65540"/>
    <w:rsid w:val="00FC0B0F"/>
    <w:rsid w:val="00FE5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51E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50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81D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81DBD"/>
  </w:style>
  <w:style w:type="paragraph" w:styleId="a7">
    <w:name w:val="footer"/>
    <w:basedOn w:val="a"/>
    <w:link w:val="a8"/>
    <w:uiPriority w:val="99"/>
    <w:unhideWhenUsed/>
    <w:rsid w:val="00581D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81D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51E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50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81D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81DBD"/>
  </w:style>
  <w:style w:type="paragraph" w:styleId="a7">
    <w:name w:val="footer"/>
    <w:basedOn w:val="a"/>
    <w:link w:val="a8"/>
    <w:uiPriority w:val="99"/>
    <w:unhideWhenUsed/>
    <w:rsid w:val="00581D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81D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7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Агентство по организации деятельности мировых судей</Company>
  <LinksUpToDate>false</LinksUpToDate>
  <CharactersWithSpaces>5348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Икенов Азамат Аскарбекович</dc:creator>
  <cp:lastModifiedBy>user</cp:lastModifiedBy>
  <cp:revision>2</cp:revision>
  <dcterms:created xsi:type="dcterms:W3CDTF">2022-03-03T06:34:00Z</dcterms:created>
  <dcterms:modified xsi:type="dcterms:W3CDTF">2022-03-03T06:34:00Z</dcterms:modified>
</cp:coreProperties>
</file>