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8A" w:rsidRDefault="009347A1" w:rsidP="00934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Исчерпывающий перечень нормативных правовых актов агентства по организации деятельности мировых судей Астраханской области, проверенных на соответствие антимонопольно</w:t>
      </w:r>
      <w:bookmarkStart w:id="0" w:name="_GoBack"/>
      <w:bookmarkEnd w:id="0"/>
      <w:r w:rsidRPr="009347A1">
        <w:rPr>
          <w:rFonts w:ascii="Times New Roman" w:hAnsi="Times New Roman" w:cs="Times New Roman"/>
          <w:sz w:val="28"/>
          <w:szCs w:val="28"/>
        </w:rPr>
        <w:t>му законодательству</w:t>
      </w:r>
    </w:p>
    <w:p w:rsidR="009347A1" w:rsidRDefault="009347A1" w:rsidP="00934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 31.07.2021)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01-28/1-П</w:t>
      </w:r>
      <w:r w:rsidRPr="009347A1">
        <w:rPr>
          <w:rFonts w:ascii="Times New Roman" w:hAnsi="Times New Roman" w:cs="Times New Roman"/>
          <w:sz w:val="28"/>
          <w:szCs w:val="28"/>
        </w:rPr>
        <w:tab/>
        <w:t>17.07.2012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порядке подготовки, внесения, рассмотрения и принятия постановлений в агентстве по организации деятельности мировых судей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01-28/2-П</w:t>
      </w:r>
      <w:r w:rsidRPr="009347A1">
        <w:rPr>
          <w:rFonts w:ascii="Times New Roman" w:hAnsi="Times New Roman" w:cs="Times New Roman"/>
          <w:sz w:val="28"/>
          <w:szCs w:val="28"/>
        </w:rPr>
        <w:tab/>
        <w:t>25.07.2012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перечне должностей государственной гражданской службы в агентстве по организации деятельности мировых судей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01-28/3-П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26.07.2012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порядке работы и составе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01-28/4-П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26.07.2012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б административном регламенте агентства по организации деятельности мировых судей Астраханской области по предоставлению государственной услуги «Организация приема граждан, обеспечение своевременного и полного рассмотрения обращений граждан, принятие по ним решений и направление ответов заявителям в установленный законодательством Российской Федерации срок.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01-28/5-П</w:t>
      </w:r>
      <w:r w:rsidRPr="009347A1">
        <w:rPr>
          <w:rFonts w:ascii="Times New Roman" w:hAnsi="Times New Roman" w:cs="Times New Roman"/>
          <w:sz w:val="28"/>
          <w:szCs w:val="28"/>
        </w:rPr>
        <w:tab/>
        <w:t>27.08.2012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17.07.2012 № 01-28/1-П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6.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01-28/6-П</w:t>
      </w:r>
      <w:r w:rsidRPr="009347A1">
        <w:rPr>
          <w:rFonts w:ascii="Times New Roman" w:hAnsi="Times New Roman" w:cs="Times New Roman"/>
          <w:sz w:val="28"/>
          <w:szCs w:val="28"/>
        </w:rPr>
        <w:tab/>
        <w:t>04.09.2012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порядке предоставления информации о деятельности агентства по организации деятельности мировых судей Астраханской области пользователю информации по его запросу.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7.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01-28/7-П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18.09.2012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8.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01-28/8-П</w:t>
      </w:r>
      <w:r w:rsidRPr="009347A1">
        <w:rPr>
          <w:rFonts w:ascii="Times New Roman" w:hAnsi="Times New Roman" w:cs="Times New Roman"/>
          <w:sz w:val="28"/>
          <w:szCs w:val="28"/>
        </w:rPr>
        <w:tab/>
        <w:t>18.12.2012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11.02.2013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постановлений агентства по организации деятельности мировых судей Астраханской области от 26.07.2012 № 01-28/4-П от 18.09.2012 № 01-28/7-П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18.02.2013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18.02.2013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13.03.2013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б утверждении перечня наборов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 в форме открытых данных.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25.03.2014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б общественном совете при агентстве по организации деятельности мировых судей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01.04.2014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25.07.2012 № 01-28/2-П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01.04.2014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перечне должностей государственной гражданской службы в агентстве по организации деятельности мировых судей Астраханской области, при замещении которых государственные гражданские служащие обязаны представлять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(долей) участия, паев в уставных (складочных) 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>капиталах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организаций и об источниках получения средств, за счет которых совершена указанная сделка.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01.04.2014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01-11/6-П</w:t>
      </w:r>
      <w:r w:rsidRPr="009347A1">
        <w:rPr>
          <w:rFonts w:ascii="Times New Roman" w:hAnsi="Times New Roman" w:cs="Times New Roman"/>
          <w:sz w:val="28"/>
          <w:szCs w:val="28"/>
        </w:rPr>
        <w:tab/>
        <w:t>08.10.2014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01-11/7-П</w:t>
      </w:r>
      <w:r w:rsidRPr="009347A1">
        <w:rPr>
          <w:rFonts w:ascii="Times New Roman" w:hAnsi="Times New Roman" w:cs="Times New Roman"/>
          <w:sz w:val="28"/>
          <w:szCs w:val="28"/>
        </w:rPr>
        <w:tab/>
        <w:t>28.10.2014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01-11/8-П</w:t>
      </w:r>
      <w:r w:rsidRPr="009347A1">
        <w:rPr>
          <w:rFonts w:ascii="Times New Roman" w:hAnsi="Times New Roman" w:cs="Times New Roman"/>
          <w:sz w:val="28"/>
          <w:szCs w:val="28"/>
        </w:rPr>
        <w:tab/>
        <w:t>31.12.2014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нормативных затратах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13.03.2015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АОДМС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13.03.2015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АОДМС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02.04.2015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ОДМС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06.07.2015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изменение в постановление агентства по ОДМС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13.07.2015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постановлении агентства по организации деятельности мировых судей Астраханской области от 25.07.2012 № 01-28/2-П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01-11/6-П</w:t>
      </w:r>
      <w:r w:rsidRPr="009347A1">
        <w:rPr>
          <w:rFonts w:ascii="Times New Roman" w:hAnsi="Times New Roman" w:cs="Times New Roman"/>
          <w:sz w:val="28"/>
          <w:szCs w:val="28"/>
        </w:rPr>
        <w:tab/>
        <w:t>21.09.2015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26.01.2016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б утверждении Требований к отдельным видам товаров, работ, услуг, их потребительским свойствам (в том числе качеству и иным характеристикам), иным характеристикам (свойствам), не являющимся потребительскими свойствами, к предельным ценам на товары, работы, услуги, закупаемые агентством по организации деятельности мировых судей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01.02.2016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31.03.2016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26.04.2016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регламенте работы со средствами криптографической (шифровальной) защиты информации.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11.05.2016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01-11/6-П</w:t>
      </w:r>
      <w:r w:rsidRPr="009347A1">
        <w:rPr>
          <w:rFonts w:ascii="Times New Roman" w:hAnsi="Times New Roman" w:cs="Times New Roman"/>
          <w:sz w:val="28"/>
          <w:szCs w:val="28"/>
        </w:rPr>
        <w:tab/>
        <w:t>25.05.2016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порядке определения расчетно-нормативных затрат на обеспечение функций агентства по организации деятельности мировых судей Астраханской области и казенного учреждения, подведомственного АОДМС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01-11/7-П</w:t>
      </w:r>
      <w:r w:rsidRPr="009347A1">
        <w:rPr>
          <w:rFonts w:ascii="Times New Roman" w:hAnsi="Times New Roman" w:cs="Times New Roman"/>
          <w:sz w:val="28"/>
          <w:szCs w:val="28"/>
        </w:rPr>
        <w:tab/>
        <w:t>06.09.2016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01-11/8-П</w:t>
      </w:r>
      <w:r w:rsidRPr="009347A1">
        <w:rPr>
          <w:rFonts w:ascii="Times New Roman" w:hAnsi="Times New Roman" w:cs="Times New Roman"/>
          <w:sz w:val="28"/>
          <w:szCs w:val="28"/>
        </w:rPr>
        <w:tab/>
        <w:t>03.10.2016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>б осуществлении полномочий заказчика по организации закупок товаров, работ, услуг для государственных нужд.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17.01.2017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14.03.2017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25.03.2014 № 01-11/2-П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02.05.2017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12.10.2017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порядке работы и составе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39.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25.10.2017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04.04.2018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постановлении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28.05.2018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16.07.2018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12.11.2018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12.11.2018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18.02.2019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10.06.2019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порядке получения государственным гражданским служащим Астраханской области в агентстве по организации деятельности мировых судей Астраханской области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управления.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10.07.2019</w:t>
      </w:r>
      <w:r w:rsidRPr="009347A1">
        <w:rPr>
          <w:rFonts w:ascii="Times New Roman" w:hAnsi="Times New Roman" w:cs="Times New Roman"/>
          <w:sz w:val="28"/>
          <w:szCs w:val="28"/>
        </w:rPr>
        <w:tab/>
        <w:t>Постановление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09.10.2019</w:t>
      </w:r>
      <w:r w:rsidRPr="009347A1">
        <w:rPr>
          <w:rFonts w:ascii="Times New Roman" w:hAnsi="Times New Roman" w:cs="Times New Roman"/>
          <w:sz w:val="28"/>
          <w:szCs w:val="28"/>
        </w:rPr>
        <w:tab/>
        <w:t>Постановление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27.01.2020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постановление агентства по организации деятельности мировых судей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27.01.2020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постановлении агентства по организации деятельности мировых судей Астраханской области от 10.06.2019 № 01-11/2-П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16.04.2020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09.06.2020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25.03.2020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53.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23.11.2020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11.01.2021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31.03.2021</w:t>
      </w:r>
      <w:proofErr w:type="gramStart"/>
      <w:r w:rsidRPr="009347A1">
        <w:rPr>
          <w:rFonts w:ascii="Times New Roman" w:hAnsi="Times New Roman" w:cs="Times New Roman"/>
          <w:sz w:val="28"/>
          <w:szCs w:val="28"/>
        </w:rPr>
        <w:tab/>
        <w:t>О</w:t>
      </w:r>
      <w:proofErr w:type="gramEnd"/>
      <w:r w:rsidRPr="009347A1">
        <w:rPr>
          <w:rFonts w:ascii="Times New Roman" w:hAnsi="Times New Roman" w:cs="Times New Roman"/>
          <w:sz w:val="28"/>
          <w:szCs w:val="28"/>
        </w:rPr>
        <w:t xml:space="preserve">б осуществлении полномочий заказчика по организации закупок товаров, работ, услуг для обеспечения государственных нужд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7A1" w:rsidRPr="009347A1" w:rsidSect="009347A1">
      <w:headerReference w:type="default" r:id="rId7"/>
      <w:type w:val="continuous"/>
      <w:pgSz w:w="11907" w:h="16839" w:code="9"/>
      <w:pgMar w:top="1134" w:right="567" w:bottom="1134" w:left="1985" w:header="567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46" w:rsidRDefault="00AC2446" w:rsidP="009347A1">
      <w:pPr>
        <w:spacing w:after="0" w:line="240" w:lineRule="auto"/>
      </w:pPr>
      <w:r>
        <w:separator/>
      </w:r>
    </w:p>
  </w:endnote>
  <w:endnote w:type="continuationSeparator" w:id="0">
    <w:p w:rsidR="00AC2446" w:rsidRDefault="00AC2446" w:rsidP="0093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46" w:rsidRDefault="00AC2446" w:rsidP="009347A1">
      <w:pPr>
        <w:spacing w:after="0" w:line="240" w:lineRule="auto"/>
      </w:pPr>
      <w:r>
        <w:separator/>
      </w:r>
    </w:p>
  </w:footnote>
  <w:footnote w:type="continuationSeparator" w:id="0">
    <w:p w:rsidR="00AC2446" w:rsidRDefault="00AC2446" w:rsidP="0093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9262877"/>
      <w:docPartObj>
        <w:docPartGallery w:val="Page Numbers (Top of Page)"/>
        <w:docPartUnique/>
      </w:docPartObj>
    </w:sdtPr>
    <w:sdtContent>
      <w:p w:rsidR="009347A1" w:rsidRDefault="009347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347A1" w:rsidRDefault="009347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E8"/>
    <w:rsid w:val="001A738A"/>
    <w:rsid w:val="0093182E"/>
    <w:rsid w:val="009339E8"/>
    <w:rsid w:val="009347A1"/>
    <w:rsid w:val="00AC2446"/>
    <w:rsid w:val="00B7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A1"/>
  </w:style>
  <w:style w:type="paragraph" w:styleId="a5">
    <w:name w:val="footer"/>
    <w:basedOn w:val="a"/>
    <w:link w:val="a6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A1"/>
  </w:style>
  <w:style w:type="paragraph" w:styleId="a5">
    <w:name w:val="footer"/>
    <w:basedOn w:val="a"/>
    <w:link w:val="a6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Блажкова Т.В.</dc:creator>
  <cp:lastModifiedBy>Блажкова Т.В.</cp:lastModifiedBy>
  <cp:revision>2</cp:revision>
  <dcterms:created xsi:type="dcterms:W3CDTF">2021-09-17T06:13:00Z</dcterms:created>
  <dcterms:modified xsi:type="dcterms:W3CDTF">2021-09-17T06:13:00Z</dcterms:modified>
</cp:coreProperties>
</file>